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A774" w14:textId="6083205E" w:rsidR="00A022C1" w:rsidRPr="00A1790A" w:rsidRDefault="00A022C1" w:rsidP="00EF2C23">
      <w:pPr>
        <w:spacing w:after="120" w:line="264" w:lineRule="auto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1790A">
        <w:rPr>
          <w:rFonts w:ascii="Arial" w:hAnsi="Arial" w:cs="Arial"/>
          <w:b/>
          <w:bCs/>
          <w:i/>
          <w:sz w:val="22"/>
          <w:szCs w:val="22"/>
        </w:rPr>
        <w:t>CURRICULUM VITAE</w:t>
      </w:r>
    </w:p>
    <w:p w14:paraId="33B60B35" w14:textId="660A5AC3" w:rsidR="0083393C" w:rsidRPr="00A1790A" w:rsidRDefault="0083393C" w:rsidP="00EF2C23">
      <w:pPr>
        <w:spacing w:after="120" w:line="264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648E9EB" w14:textId="77777777" w:rsidR="00D52D9C" w:rsidRPr="00A1790A" w:rsidRDefault="00D52D9C" w:rsidP="00EF2C23">
      <w:pPr>
        <w:spacing w:after="120" w:line="264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7CFF8A8" w14:textId="5348F0A6" w:rsidR="00B2447D" w:rsidRPr="00A1790A" w:rsidRDefault="00EF2C23" w:rsidP="00EF2C23">
      <w:pPr>
        <w:spacing w:after="120" w:line="264" w:lineRule="auto"/>
        <w:contextualSpacing/>
        <w:rPr>
          <w:rFonts w:ascii="Arial" w:hAnsi="Arial" w:cs="Arial"/>
          <w:bCs/>
          <w:sz w:val="22"/>
          <w:szCs w:val="22"/>
        </w:rPr>
      </w:pPr>
      <w:proofErr w:type="spellStart"/>
      <w:r w:rsidRPr="00A1790A">
        <w:rPr>
          <w:rFonts w:ascii="Arial" w:hAnsi="Arial" w:cs="Arial"/>
          <w:b/>
          <w:sz w:val="22"/>
          <w:szCs w:val="22"/>
        </w:rPr>
        <w:t>Име</w:t>
      </w:r>
      <w:proofErr w:type="spellEnd"/>
      <w:r w:rsidRPr="00A1790A"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 w:rsidRPr="00A1790A">
        <w:rPr>
          <w:rFonts w:ascii="Arial" w:hAnsi="Arial" w:cs="Arial"/>
          <w:b/>
          <w:sz w:val="22"/>
          <w:szCs w:val="22"/>
        </w:rPr>
        <w:t>Презиме</w:t>
      </w:r>
      <w:proofErr w:type="spellEnd"/>
      <w:r w:rsidRPr="00A1790A">
        <w:rPr>
          <w:rFonts w:ascii="Arial" w:hAnsi="Arial" w:cs="Arial"/>
          <w:b/>
          <w:sz w:val="22"/>
          <w:szCs w:val="22"/>
        </w:rPr>
        <w:t>:</w:t>
      </w:r>
      <w:r w:rsidRPr="00A1790A">
        <w:rPr>
          <w:rFonts w:ascii="Arial" w:hAnsi="Arial" w:cs="Arial"/>
          <w:bCs/>
          <w:sz w:val="22"/>
          <w:szCs w:val="22"/>
        </w:rPr>
        <w:t xml:space="preserve"> </w:t>
      </w:r>
      <w:r w:rsidRPr="00A1790A">
        <w:rPr>
          <w:rFonts w:ascii="Arial" w:hAnsi="Arial" w:cs="Arial"/>
          <w:bCs/>
          <w:sz w:val="22"/>
          <w:szCs w:val="22"/>
        </w:rPr>
        <w:tab/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Александар</w:t>
      </w:r>
      <w:proofErr w:type="spellEnd"/>
      <w:r w:rsidRPr="00A1790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Сенев</w:t>
      </w:r>
      <w:proofErr w:type="spellEnd"/>
      <w:r w:rsidRPr="00A1790A">
        <w:rPr>
          <w:rFonts w:ascii="Arial" w:hAnsi="Arial" w:cs="Arial"/>
          <w:bCs/>
          <w:sz w:val="22"/>
          <w:szCs w:val="22"/>
        </w:rPr>
        <w:t>, MD, PhD</w:t>
      </w:r>
    </w:p>
    <w:p w14:paraId="243725AE" w14:textId="6BE03776" w:rsidR="00F517F7" w:rsidRPr="00A1790A" w:rsidRDefault="007253C9" w:rsidP="00EF2C23">
      <w:pPr>
        <w:spacing w:after="120" w:line="264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1790A">
        <w:rPr>
          <w:rFonts w:ascii="Arial" w:hAnsi="Arial" w:cs="Arial"/>
          <w:b/>
          <w:sz w:val="22"/>
          <w:szCs w:val="22"/>
        </w:rPr>
        <w:t>Адреса</w:t>
      </w:r>
      <w:proofErr w:type="spellEnd"/>
      <w:r w:rsidR="00687DBE" w:rsidRPr="00A1790A">
        <w:rPr>
          <w:rFonts w:ascii="Arial" w:hAnsi="Arial" w:cs="Arial"/>
          <w:b/>
          <w:sz w:val="22"/>
          <w:szCs w:val="22"/>
        </w:rPr>
        <w:t>:</w:t>
      </w:r>
      <w:r w:rsidR="00B46A93" w:rsidRPr="00A1790A">
        <w:rPr>
          <w:rFonts w:ascii="Arial" w:hAnsi="Arial" w:cs="Arial"/>
          <w:bCs/>
          <w:sz w:val="22"/>
          <w:szCs w:val="22"/>
        </w:rPr>
        <w:t xml:space="preserve"> </w:t>
      </w:r>
      <w:r w:rsidR="00471E97" w:rsidRPr="00A1790A">
        <w:rPr>
          <w:rFonts w:ascii="Arial" w:hAnsi="Arial" w:cs="Arial"/>
          <w:bCs/>
          <w:sz w:val="22"/>
          <w:szCs w:val="22"/>
        </w:rPr>
        <w:t xml:space="preserve"> </w:t>
      </w:r>
      <w:r w:rsidR="00471E97" w:rsidRPr="00A1790A">
        <w:rPr>
          <w:rFonts w:ascii="Arial" w:hAnsi="Arial" w:cs="Arial"/>
          <w:bCs/>
          <w:sz w:val="22"/>
          <w:szCs w:val="22"/>
        </w:rPr>
        <w:tab/>
      </w:r>
      <w:r w:rsidRPr="00A1790A">
        <w:rPr>
          <w:rFonts w:ascii="Arial" w:hAnsi="Arial" w:cs="Arial"/>
          <w:bCs/>
          <w:sz w:val="22"/>
          <w:szCs w:val="22"/>
        </w:rPr>
        <w:tab/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Васко</w:t>
      </w:r>
      <w:proofErr w:type="spellEnd"/>
      <w:r w:rsidRPr="00A1790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Карангелески</w:t>
      </w:r>
      <w:proofErr w:type="spellEnd"/>
      <w:r w:rsidRPr="00A1790A">
        <w:rPr>
          <w:rFonts w:ascii="Arial" w:hAnsi="Arial" w:cs="Arial"/>
          <w:bCs/>
          <w:sz w:val="22"/>
          <w:szCs w:val="22"/>
        </w:rPr>
        <w:t xml:space="preserve"> 9/1-29</w:t>
      </w:r>
      <w:r w:rsidR="00B46A93" w:rsidRPr="00A1790A">
        <w:rPr>
          <w:rFonts w:ascii="Arial" w:hAnsi="Arial" w:cs="Arial"/>
          <w:bCs/>
          <w:sz w:val="22"/>
          <w:szCs w:val="22"/>
        </w:rPr>
        <w:t>,</w:t>
      </w:r>
      <w:r w:rsidRPr="00A1790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Скопје</w:t>
      </w:r>
      <w:proofErr w:type="spellEnd"/>
      <w:r w:rsidRPr="00A1790A">
        <w:rPr>
          <w:rFonts w:ascii="Arial" w:hAnsi="Arial" w:cs="Arial"/>
          <w:bCs/>
          <w:sz w:val="22"/>
          <w:szCs w:val="22"/>
        </w:rPr>
        <w:t xml:space="preserve"> </w:t>
      </w:r>
    </w:p>
    <w:p w14:paraId="4BBF170E" w14:textId="250929D3" w:rsidR="00EF2C23" w:rsidRPr="00A1790A" w:rsidRDefault="00EF2C23" w:rsidP="00EF2C23">
      <w:pPr>
        <w:spacing w:after="120" w:line="264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1790A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A179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1790A">
        <w:rPr>
          <w:rFonts w:ascii="Arial" w:hAnsi="Arial" w:cs="Arial"/>
          <w:b/>
          <w:sz w:val="22"/>
          <w:szCs w:val="22"/>
        </w:rPr>
        <w:t>на</w:t>
      </w:r>
      <w:proofErr w:type="spellEnd"/>
      <w:r w:rsidRPr="00A179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1790A">
        <w:rPr>
          <w:rFonts w:ascii="Arial" w:hAnsi="Arial" w:cs="Arial"/>
          <w:b/>
          <w:sz w:val="22"/>
          <w:szCs w:val="22"/>
        </w:rPr>
        <w:t>раѓање</w:t>
      </w:r>
      <w:proofErr w:type="spellEnd"/>
      <w:r w:rsidRPr="00A1790A">
        <w:rPr>
          <w:rFonts w:ascii="Arial" w:hAnsi="Arial" w:cs="Arial"/>
          <w:b/>
          <w:sz w:val="22"/>
          <w:szCs w:val="22"/>
        </w:rPr>
        <w:t>:</w:t>
      </w:r>
      <w:r w:rsidRPr="00A1790A">
        <w:rPr>
          <w:rFonts w:ascii="Arial" w:hAnsi="Arial" w:cs="Arial"/>
          <w:bCs/>
          <w:sz w:val="22"/>
          <w:szCs w:val="22"/>
        </w:rPr>
        <w:tab/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Пробиштип</w:t>
      </w:r>
      <w:proofErr w:type="spellEnd"/>
      <w:r w:rsidRPr="00A1790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Северна</w:t>
      </w:r>
      <w:proofErr w:type="spellEnd"/>
      <w:r w:rsidRPr="00A1790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Македонија</w:t>
      </w:r>
      <w:proofErr w:type="spellEnd"/>
    </w:p>
    <w:p w14:paraId="7D4EE94D" w14:textId="0253FF09" w:rsidR="00F517F7" w:rsidRPr="00A1790A" w:rsidRDefault="007253C9" w:rsidP="00EF2C23">
      <w:pPr>
        <w:spacing w:after="120" w:line="264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1790A">
        <w:rPr>
          <w:rFonts w:ascii="Arial" w:hAnsi="Arial" w:cs="Arial"/>
          <w:b/>
          <w:sz w:val="22"/>
          <w:szCs w:val="22"/>
        </w:rPr>
        <w:t>Националност</w:t>
      </w:r>
      <w:proofErr w:type="spellEnd"/>
      <w:r w:rsidR="00F517F7" w:rsidRPr="00A1790A">
        <w:rPr>
          <w:rFonts w:ascii="Arial" w:hAnsi="Arial" w:cs="Arial"/>
          <w:b/>
          <w:sz w:val="22"/>
          <w:szCs w:val="22"/>
        </w:rPr>
        <w:t>:</w:t>
      </w:r>
      <w:r w:rsidR="00F517F7" w:rsidRPr="00A1790A">
        <w:rPr>
          <w:rFonts w:ascii="Arial" w:hAnsi="Arial" w:cs="Arial"/>
          <w:bCs/>
          <w:sz w:val="22"/>
          <w:szCs w:val="22"/>
        </w:rPr>
        <w:t xml:space="preserve">  </w:t>
      </w:r>
      <w:r w:rsidR="00471E97" w:rsidRPr="00A1790A">
        <w:rPr>
          <w:rFonts w:ascii="Arial" w:hAnsi="Arial" w:cs="Arial"/>
          <w:bCs/>
          <w:sz w:val="22"/>
          <w:szCs w:val="22"/>
        </w:rPr>
        <w:tab/>
      </w:r>
      <w:proofErr w:type="spellStart"/>
      <w:r w:rsidRPr="00A1790A">
        <w:rPr>
          <w:rFonts w:ascii="Arial" w:hAnsi="Arial" w:cs="Arial"/>
          <w:bCs/>
          <w:sz w:val="22"/>
          <w:szCs w:val="22"/>
        </w:rPr>
        <w:t>Македонец</w:t>
      </w:r>
      <w:proofErr w:type="spellEnd"/>
    </w:p>
    <w:p w14:paraId="6CDDD67E" w14:textId="53CBA5D9" w:rsidR="00A022C1" w:rsidRPr="00A1790A" w:rsidRDefault="00682FE0" w:rsidP="00EF2C23">
      <w:pPr>
        <w:spacing w:after="120"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1790A">
        <w:rPr>
          <w:rFonts w:ascii="Arial" w:hAnsi="Arial" w:cs="Arial"/>
          <w:b/>
          <w:i/>
          <w:iCs/>
          <w:sz w:val="22"/>
          <w:szCs w:val="22"/>
        </w:rPr>
        <w:t>Email</w:t>
      </w:r>
      <w:r w:rsidRPr="00A1790A">
        <w:rPr>
          <w:rFonts w:ascii="Arial" w:hAnsi="Arial" w:cs="Arial"/>
          <w:b/>
          <w:sz w:val="22"/>
          <w:szCs w:val="22"/>
        </w:rPr>
        <w:t>:</w:t>
      </w:r>
      <w:r w:rsidR="00687DBE" w:rsidRPr="00A1790A">
        <w:rPr>
          <w:rFonts w:ascii="Arial" w:hAnsi="Arial" w:cs="Arial"/>
          <w:b/>
          <w:sz w:val="22"/>
          <w:szCs w:val="22"/>
        </w:rPr>
        <w:tab/>
      </w:r>
      <w:r w:rsidR="00D50162" w:rsidRPr="00A1790A">
        <w:rPr>
          <w:rFonts w:ascii="Arial" w:hAnsi="Arial" w:cs="Arial"/>
          <w:b/>
          <w:sz w:val="22"/>
          <w:szCs w:val="22"/>
        </w:rPr>
        <w:t xml:space="preserve"> </w:t>
      </w:r>
      <w:r w:rsidR="00471E97" w:rsidRPr="00A1790A">
        <w:rPr>
          <w:rFonts w:ascii="Arial" w:hAnsi="Arial" w:cs="Arial"/>
          <w:b/>
          <w:sz w:val="22"/>
          <w:szCs w:val="22"/>
        </w:rPr>
        <w:tab/>
      </w:r>
      <w:r w:rsidR="00B2447D" w:rsidRPr="00A1790A">
        <w:rPr>
          <w:rFonts w:ascii="Arial" w:hAnsi="Arial" w:cs="Arial"/>
          <w:b/>
          <w:sz w:val="22"/>
          <w:szCs w:val="22"/>
        </w:rPr>
        <w:tab/>
      </w:r>
      <w:hyperlink r:id="rId11" w:history="1">
        <w:r w:rsidR="00EF2C23" w:rsidRPr="00A1790A">
          <w:rPr>
            <w:rStyle w:val="Hyperlink"/>
            <w:rFonts w:ascii="Arial" w:hAnsi="Arial" w:cs="Arial"/>
            <w:sz w:val="22"/>
            <w:szCs w:val="22"/>
          </w:rPr>
          <w:t>aleksenev@yahoo.com</w:t>
        </w:r>
      </w:hyperlink>
      <w:r w:rsidR="00F517F7" w:rsidRPr="00A1790A">
        <w:rPr>
          <w:rFonts w:ascii="Arial" w:hAnsi="Arial" w:cs="Arial"/>
          <w:sz w:val="22"/>
          <w:szCs w:val="22"/>
        </w:rPr>
        <w:t xml:space="preserve"> </w:t>
      </w:r>
    </w:p>
    <w:p w14:paraId="157A8A2D" w14:textId="77777777" w:rsidR="00471E97" w:rsidRPr="00A1790A" w:rsidRDefault="00471E97" w:rsidP="00EF2C23">
      <w:pPr>
        <w:spacing w:after="120" w:line="264" w:lineRule="auto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</w:p>
    <w:p w14:paraId="19139121" w14:textId="4855DBB4" w:rsidR="00687DBE" w:rsidRPr="00A1790A" w:rsidRDefault="00980A69" w:rsidP="00EF2C23">
      <w:pPr>
        <w:spacing w:after="120" w:line="264" w:lineRule="auto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A1790A">
        <w:rPr>
          <w:rFonts w:ascii="Arial" w:hAnsi="Arial" w:cs="Arial"/>
          <w:b/>
          <w:caps/>
          <w:sz w:val="22"/>
          <w:szCs w:val="22"/>
        </w:rPr>
        <w:t>Образование</w:t>
      </w:r>
      <w:r w:rsidR="00687DBE" w:rsidRPr="00A1790A">
        <w:rPr>
          <w:rFonts w:ascii="Arial" w:hAnsi="Arial" w:cs="Arial"/>
          <w:b/>
          <w:caps/>
          <w:sz w:val="22"/>
          <w:szCs w:val="22"/>
        </w:rPr>
        <w:t>:</w:t>
      </w:r>
      <w:r w:rsidR="00094F31" w:rsidRPr="00A1790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A3AC4B1" w14:textId="1E7B5B52" w:rsidR="00B2447D" w:rsidRPr="00A1790A" w:rsidRDefault="00363E33" w:rsidP="00EF2C23">
      <w:pPr>
        <w:pStyle w:val="ListParagraph"/>
        <w:spacing w:after="120" w:line="264" w:lineRule="auto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sz w:val="21"/>
          <w:szCs w:val="21"/>
        </w:rPr>
        <w:t>Доктор</w:t>
      </w:r>
      <w:proofErr w:type="spellEnd"/>
      <w:r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sz w:val="21"/>
          <w:szCs w:val="21"/>
        </w:rPr>
        <w:t>по</w:t>
      </w:r>
      <w:proofErr w:type="spellEnd"/>
      <w:r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83393C" w:rsidRPr="00A1790A">
        <w:rPr>
          <w:rFonts w:ascii="Arial" w:hAnsi="Arial" w:cs="Arial"/>
          <w:b/>
          <w:sz w:val="21"/>
          <w:szCs w:val="21"/>
        </w:rPr>
        <w:t>м</w:t>
      </w:r>
      <w:r w:rsidRPr="00A1790A">
        <w:rPr>
          <w:rFonts w:ascii="Arial" w:hAnsi="Arial" w:cs="Arial"/>
          <w:b/>
          <w:sz w:val="21"/>
          <w:szCs w:val="21"/>
        </w:rPr>
        <w:t>едицински</w:t>
      </w:r>
      <w:proofErr w:type="spellEnd"/>
      <w:r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sz w:val="21"/>
          <w:szCs w:val="21"/>
        </w:rPr>
        <w:t>науки</w:t>
      </w:r>
      <w:proofErr w:type="spellEnd"/>
      <w:r w:rsidR="0083393C" w:rsidRPr="00A1790A">
        <w:rPr>
          <w:rFonts w:ascii="Arial" w:hAnsi="Arial" w:cs="Arial"/>
          <w:b/>
          <w:sz w:val="21"/>
          <w:szCs w:val="21"/>
        </w:rPr>
        <w:t xml:space="preserve"> (PhD)</w:t>
      </w:r>
    </w:p>
    <w:p w14:paraId="63FF7BEC" w14:textId="761BD97F" w:rsidR="00B2447D" w:rsidRPr="00A1790A" w:rsidRDefault="0058596D" w:rsidP="00EF2C23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 xml:space="preserve">Mechanisms of Human Disease, Doctoral School </w:t>
      </w:r>
      <w:r w:rsidR="001721BC" w:rsidRPr="00A1790A">
        <w:rPr>
          <w:rFonts w:ascii="Arial" w:hAnsi="Arial" w:cs="Arial"/>
          <w:sz w:val="21"/>
          <w:szCs w:val="21"/>
        </w:rPr>
        <w:t xml:space="preserve">of </w:t>
      </w:r>
      <w:r w:rsidRPr="00A1790A">
        <w:rPr>
          <w:rFonts w:ascii="Arial" w:hAnsi="Arial" w:cs="Arial"/>
          <w:sz w:val="21"/>
          <w:szCs w:val="21"/>
        </w:rPr>
        <w:t xml:space="preserve">Biomedical Sciences, </w:t>
      </w:r>
      <w:proofErr w:type="spellStart"/>
      <w:r w:rsidR="00D1014D" w:rsidRPr="00A1790A">
        <w:rPr>
          <w:rFonts w:ascii="Arial" w:hAnsi="Arial" w:cs="Arial"/>
          <w:sz w:val="21"/>
          <w:szCs w:val="21"/>
        </w:rPr>
        <w:t>Медицински</w:t>
      </w:r>
      <w:proofErr w:type="spellEnd"/>
      <w:r w:rsidR="00D1014D"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1014D" w:rsidRPr="00A1790A">
        <w:rPr>
          <w:rFonts w:ascii="Arial" w:hAnsi="Arial" w:cs="Arial"/>
          <w:sz w:val="21"/>
          <w:szCs w:val="21"/>
        </w:rPr>
        <w:t>факултет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20F53" w:rsidRPr="00A1790A">
        <w:rPr>
          <w:rFonts w:ascii="Arial" w:hAnsi="Arial" w:cs="Arial"/>
          <w:sz w:val="21"/>
          <w:szCs w:val="21"/>
        </w:rPr>
        <w:t>Католички</w:t>
      </w:r>
      <w:proofErr w:type="spellEnd"/>
      <w:r w:rsidR="00A20F53"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20F53" w:rsidRPr="00A1790A">
        <w:rPr>
          <w:rFonts w:ascii="Arial" w:hAnsi="Arial" w:cs="Arial"/>
          <w:sz w:val="21"/>
          <w:szCs w:val="21"/>
        </w:rPr>
        <w:t>универзитет</w:t>
      </w:r>
      <w:proofErr w:type="spellEnd"/>
      <w:r w:rsidR="00A20F53"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20F53" w:rsidRPr="00A1790A">
        <w:rPr>
          <w:rFonts w:ascii="Arial" w:hAnsi="Arial" w:cs="Arial"/>
          <w:sz w:val="21"/>
          <w:szCs w:val="21"/>
        </w:rPr>
        <w:t>во</w:t>
      </w:r>
      <w:proofErr w:type="spellEnd"/>
      <w:r w:rsidR="00A20F53"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20F53" w:rsidRPr="00A1790A">
        <w:rPr>
          <w:rFonts w:ascii="Arial" w:hAnsi="Arial" w:cs="Arial"/>
          <w:sz w:val="21"/>
          <w:szCs w:val="21"/>
        </w:rPr>
        <w:t>Лувен</w:t>
      </w:r>
      <w:proofErr w:type="spellEnd"/>
      <w:r w:rsidR="00A20F53" w:rsidRPr="00A1790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20F53" w:rsidRPr="00A1790A">
        <w:rPr>
          <w:rFonts w:ascii="Arial" w:hAnsi="Arial" w:cs="Arial"/>
          <w:sz w:val="21"/>
          <w:szCs w:val="21"/>
        </w:rPr>
        <w:t>Белгија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363E33" w:rsidRPr="00A1790A">
        <w:rPr>
          <w:rFonts w:ascii="Arial" w:hAnsi="Arial" w:cs="Arial"/>
          <w:sz w:val="21"/>
          <w:szCs w:val="21"/>
        </w:rPr>
        <w:t>Мај</w:t>
      </w:r>
      <w:proofErr w:type="spellEnd"/>
      <w:r w:rsidR="00363E33" w:rsidRPr="00A1790A">
        <w:rPr>
          <w:rFonts w:ascii="Arial" w:hAnsi="Arial" w:cs="Arial"/>
          <w:sz w:val="21"/>
          <w:szCs w:val="21"/>
        </w:rPr>
        <w:t xml:space="preserve"> </w:t>
      </w:r>
      <w:r w:rsidRPr="00A1790A">
        <w:rPr>
          <w:rFonts w:ascii="Arial" w:hAnsi="Arial" w:cs="Arial"/>
          <w:sz w:val="21"/>
          <w:szCs w:val="21"/>
        </w:rPr>
        <w:t>2016</w:t>
      </w:r>
      <w:r w:rsidR="00363E33" w:rsidRPr="00A1790A">
        <w:rPr>
          <w:rFonts w:ascii="Arial" w:hAnsi="Arial" w:cs="Arial"/>
          <w:sz w:val="21"/>
          <w:szCs w:val="21"/>
        </w:rPr>
        <w:t xml:space="preserve"> </w:t>
      </w:r>
      <w:r w:rsidRPr="00A1790A">
        <w:rPr>
          <w:rFonts w:ascii="Arial" w:hAnsi="Arial" w:cs="Arial"/>
          <w:sz w:val="21"/>
          <w:szCs w:val="21"/>
        </w:rPr>
        <w:t>–</w:t>
      </w:r>
      <w:r w:rsidR="00980A69"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3D17" w:rsidRPr="00A1790A">
        <w:rPr>
          <w:rFonts w:ascii="Arial" w:hAnsi="Arial" w:cs="Arial"/>
          <w:sz w:val="21"/>
          <w:szCs w:val="21"/>
        </w:rPr>
        <w:t>Мај</w:t>
      </w:r>
      <w:proofErr w:type="spellEnd"/>
      <w:r w:rsidR="00363E33" w:rsidRPr="00A1790A">
        <w:rPr>
          <w:rFonts w:ascii="Arial" w:hAnsi="Arial" w:cs="Arial"/>
          <w:sz w:val="21"/>
          <w:szCs w:val="21"/>
        </w:rPr>
        <w:t xml:space="preserve"> 2020</w:t>
      </w:r>
      <w:r w:rsidR="001721BC" w:rsidRPr="00A1790A">
        <w:rPr>
          <w:rFonts w:ascii="Arial" w:hAnsi="Arial" w:cs="Arial"/>
          <w:sz w:val="21"/>
          <w:szCs w:val="21"/>
        </w:rPr>
        <w:t>;</w:t>
      </w:r>
    </w:p>
    <w:p w14:paraId="0DFD3BA0" w14:textId="77777777" w:rsidR="00B2447D" w:rsidRPr="00A1790A" w:rsidRDefault="00B2447D" w:rsidP="00EF2C23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</w:p>
    <w:p w14:paraId="00409232" w14:textId="2BA61B8B" w:rsidR="00B2447D" w:rsidRPr="00A1790A" w:rsidRDefault="00363E33" w:rsidP="00EF2C23">
      <w:pPr>
        <w:pStyle w:val="ListParagraph"/>
        <w:spacing w:after="12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Доктор</w:t>
      </w:r>
      <w:proofErr w:type="spellEnd"/>
      <w:r w:rsidRPr="00A1790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83393C" w:rsidRPr="00A1790A">
        <w:rPr>
          <w:rFonts w:ascii="Arial" w:hAnsi="Arial" w:cs="Arial"/>
          <w:b/>
          <w:bCs/>
          <w:sz w:val="21"/>
          <w:szCs w:val="21"/>
        </w:rPr>
        <w:t>по</w:t>
      </w:r>
      <w:proofErr w:type="spellEnd"/>
      <w:r w:rsidRPr="00A1790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медицина</w:t>
      </w:r>
      <w:proofErr w:type="spellEnd"/>
      <w:r w:rsidR="0083393C" w:rsidRPr="00A1790A">
        <w:rPr>
          <w:rFonts w:ascii="Arial" w:hAnsi="Arial" w:cs="Arial"/>
          <w:b/>
          <w:bCs/>
          <w:sz w:val="21"/>
          <w:szCs w:val="21"/>
        </w:rPr>
        <w:t xml:space="preserve"> (MD)</w:t>
      </w:r>
    </w:p>
    <w:p w14:paraId="1996C983" w14:textId="30261C26" w:rsidR="00B2447D" w:rsidRPr="00A1790A" w:rsidRDefault="00D1014D" w:rsidP="00EF2C23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A1790A">
        <w:rPr>
          <w:rFonts w:ascii="Arial" w:hAnsi="Arial" w:cs="Arial"/>
          <w:sz w:val="21"/>
          <w:szCs w:val="21"/>
        </w:rPr>
        <w:t>Медицински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sz w:val="21"/>
          <w:szCs w:val="21"/>
        </w:rPr>
        <w:t>факултет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r w:rsidR="00363E33" w:rsidRPr="00A1790A">
        <w:rPr>
          <w:rFonts w:ascii="Arial" w:hAnsi="Arial" w:cs="Arial"/>
          <w:sz w:val="21"/>
          <w:szCs w:val="21"/>
        </w:rPr>
        <w:t xml:space="preserve">– </w:t>
      </w:r>
      <w:proofErr w:type="spellStart"/>
      <w:r w:rsidR="00363E33" w:rsidRPr="00A1790A">
        <w:rPr>
          <w:rFonts w:ascii="Arial" w:hAnsi="Arial" w:cs="Arial"/>
          <w:sz w:val="21"/>
          <w:szCs w:val="21"/>
        </w:rPr>
        <w:t>Скопје</w:t>
      </w:r>
      <w:proofErr w:type="spellEnd"/>
      <w:r w:rsidR="00363E33" w:rsidRPr="00A1790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363E33" w:rsidRPr="00A1790A">
        <w:rPr>
          <w:rFonts w:ascii="Arial" w:hAnsi="Arial" w:cs="Arial"/>
          <w:sz w:val="21"/>
          <w:szCs w:val="21"/>
        </w:rPr>
        <w:t>У</w:t>
      </w:r>
      <w:r w:rsidR="00175CA2" w:rsidRPr="00A1790A">
        <w:rPr>
          <w:rFonts w:ascii="Arial" w:hAnsi="Arial" w:cs="Arial"/>
          <w:sz w:val="21"/>
          <w:szCs w:val="21"/>
        </w:rPr>
        <w:t>н</w:t>
      </w:r>
      <w:r w:rsidR="00363E33" w:rsidRPr="00A1790A">
        <w:rPr>
          <w:rFonts w:ascii="Arial" w:hAnsi="Arial" w:cs="Arial"/>
          <w:sz w:val="21"/>
          <w:szCs w:val="21"/>
        </w:rPr>
        <w:t>иверзитет</w:t>
      </w:r>
      <w:proofErr w:type="spellEnd"/>
      <w:r w:rsidR="00363E33"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63E33" w:rsidRPr="00A1790A">
        <w:rPr>
          <w:rFonts w:ascii="Arial" w:hAnsi="Arial" w:cs="Arial"/>
          <w:sz w:val="21"/>
          <w:szCs w:val="21"/>
        </w:rPr>
        <w:t>Св</w:t>
      </w:r>
      <w:proofErr w:type="spellEnd"/>
      <w:r w:rsidR="00363E33"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63E33" w:rsidRPr="00A1790A">
        <w:rPr>
          <w:rFonts w:ascii="Arial" w:hAnsi="Arial" w:cs="Arial"/>
          <w:sz w:val="21"/>
          <w:szCs w:val="21"/>
        </w:rPr>
        <w:t>Кирил</w:t>
      </w:r>
      <w:proofErr w:type="spellEnd"/>
      <w:r w:rsidR="00363E33" w:rsidRPr="00A1790A">
        <w:rPr>
          <w:rFonts w:ascii="Arial" w:hAnsi="Arial" w:cs="Arial"/>
          <w:sz w:val="21"/>
          <w:szCs w:val="21"/>
        </w:rPr>
        <w:t xml:space="preserve"> и </w:t>
      </w:r>
      <w:proofErr w:type="spellStart"/>
      <w:r w:rsidR="00363E33" w:rsidRPr="00A1790A">
        <w:rPr>
          <w:rFonts w:ascii="Arial" w:hAnsi="Arial" w:cs="Arial"/>
          <w:sz w:val="21"/>
          <w:szCs w:val="21"/>
        </w:rPr>
        <w:t>Методи</w:t>
      </w:r>
      <w:r w:rsidR="00175CA2" w:rsidRPr="00A1790A">
        <w:rPr>
          <w:rFonts w:ascii="Arial" w:hAnsi="Arial" w:cs="Arial"/>
          <w:sz w:val="21"/>
          <w:szCs w:val="21"/>
        </w:rPr>
        <w:t>ј</w:t>
      </w:r>
      <w:proofErr w:type="spellEnd"/>
      <w:r w:rsidR="00363E33" w:rsidRPr="00A1790A">
        <w:rPr>
          <w:rFonts w:ascii="Arial" w:hAnsi="Arial" w:cs="Arial"/>
          <w:sz w:val="21"/>
          <w:szCs w:val="21"/>
        </w:rPr>
        <w:t xml:space="preserve">, </w:t>
      </w:r>
      <w:r w:rsidR="0058596D" w:rsidRPr="00A1790A">
        <w:rPr>
          <w:rFonts w:ascii="Arial" w:hAnsi="Arial" w:cs="Arial"/>
          <w:sz w:val="21"/>
          <w:szCs w:val="21"/>
        </w:rPr>
        <w:t>2002</w:t>
      </w:r>
      <w:r w:rsidR="00563D17" w:rsidRPr="00A1790A">
        <w:rPr>
          <w:rFonts w:ascii="Arial" w:hAnsi="Arial" w:cs="Arial"/>
          <w:sz w:val="21"/>
          <w:szCs w:val="21"/>
        </w:rPr>
        <w:t xml:space="preserve"> </w:t>
      </w:r>
      <w:r w:rsidRPr="00A1790A">
        <w:rPr>
          <w:rFonts w:ascii="Arial" w:hAnsi="Arial" w:cs="Arial"/>
          <w:sz w:val="21"/>
          <w:szCs w:val="21"/>
        </w:rPr>
        <w:t>–</w:t>
      </w:r>
      <w:r w:rsidR="00563D17" w:rsidRPr="00A1790A">
        <w:rPr>
          <w:rFonts w:ascii="Arial" w:hAnsi="Arial" w:cs="Arial"/>
          <w:sz w:val="21"/>
          <w:szCs w:val="21"/>
        </w:rPr>
        <w:t xml:space="preserve"> </w:t>
      </w:r>
      <w:r w:rsidR="0058596D" w:rsidRPr="00A1790A">
        <w:rPr>
          <w:rFonts w:ascii="Arial" w:hAnsi="Arial" w:cs="Arial"/>
          <w:sz w:val="21"/>
          <w:szCs w:val="21"/>
        </w:rPr>
        <w:t>2009</w:t>
      </w:r>
      <w:r w:rsidR="001721BC" w:rsidRPr="00A1790A">
        <w:rPr>
          <w:rFonts w:ascii="Arial" w:hAnsi="Arial" w:cs="Arial"/>
          <w:sz w:val="21"/>
          <w:szCs w:val="21"/>
        </w:rPr>
        <w:t>;</w:t>
      </w:r>
    </w:p>
    <w:p w14:paraId="231B3C84" w14:textId="77777777" w:rsidR="00B2447D" w:rsidRPr="00A1790A" w:rsidRDefault="00B2447D" w:rsidP="00EF2C23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</w:p>
    <w:p w14:paraId="1975197C" w14:textId="48BD5964" w:rsidR="00471E97" w:rsidRPr="00A1790A" w:rsidRDefault="00363E33" w:rsidP="00EF2C23">
      <w:pPr>
        <w:pStyle w:val="ListParagraph"/>
        <w:spacing w:after="12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sz w:val="21"/>
          <w:szCs w:val="21"/>
        </w:rPr>
        <w:t>Гимназија</w:t>
      </w:r>
      <w:proofErr w:type="spellEnd"/>
      <w:r w:rsidRPr="00A1790A">
        <w:rPr>
          <w:rFonts w:ascii="Arial" w:hAnsi="Arial" w:cs="Arial"/>
          <w:b/>
          <w:sz w:val="21"/>
          <w:szCs w:val="21"/>
        </w:rPr>
        <w:t xml:space="preserve"> </w:t>
      </w:r>
      <w:r w:rsidR="00124080" w:rsidRPr="00A1790A">
        <w:rPr>
          <w:rFonts w:ascii="Arial" w:hAnsi="Arial" w:cs="Arial"/>
          <w:b/>
          <w:sz w:val="21"/>
          <w:szCs w:val="21"/>
        </w:rPr>
        <w:t xml:space="preserve">  </w:t>
      </w:r>
    </w:p>
    <w:p w14:paraId="3C5F7367" w14:textId="1E528E97" w:rsidR="00471E97" w:rsidRPr="00A1790A" w:rsidRDefault="00A20F53" w:rsidP="00EF2C23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 xml:space="preserve">ДСУ </w:t>
      </w:r>
      <w:proofErr w:type="spellStart"/>
      <w:r w:rsidRPr="00A1790A">
        <w:rPr>
          <w:rFonts w:ascii="Arial" w:hAnsi="Arial" w:cs="Arial"/>
          <w:sz w:val="21"/>
          <w:szCs w:val="21"/>
        </w:rPr>
        <w:t>Наум-Наумовски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A1790A">
        <w:rPr>
          <w:rFonts w:ascii="Arial" w:hAnsi="Arial" w:cs="Arial"/>
          <w:sz w:val="21"/>
          <w:szCs w:val="21"/>
        </w:rPr>
        <w:t>Борче</w:t>
      </w:r>
      <w:proofErr w:type="spellEnd"/>
      <w:r w:rsidR="0058596D" w:rsidRPr="00A1790A">
        <w:rPr>
          <w:rFonts w:ascii="Arial" w:hAnsi="Arial" w:cs="Arial"/>
          <w:sz w:val="21"/>
          <w:szCs w:val="21"/>
        </w:rPr>
        <w:t>,</w:t>
      </w:r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sz w:val="21"/>
          <w:szCs w:val="21"/>
        </w:rPr>
        <w:t>Пробиштип</w:t>
      </w:r>
      <w:proofErr w:type="spellEnd"/>
      <w:r w:rsidR="0058596D" w:rsidRPr="00A1790A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A1790A">
        <w:rPr>
          <w:rFonts w:ascii="Arial" w:hAnsi="Arial" w:cs="Arial"/>
          <w:sz w:val="21"/>
          <w:szCs w:val="21"/>
        </w:rPr>
        <w:t>Северна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sz w:val="21"/>
          <w:szCs w:val="21"/>
        </w:rPr>
        <w:t>Македонија</w:t>
      </w:r>
      <w:proofErr w:type="spellEnd"/>
      <w:r w:rsidR="0058596D" w:rsidRPr="00A1790A">
        <w:rPr>
          <w:rFonts w:ascii="Arial" w:hAnsi="Arial" w:cs="Arial"/>
          <w:sz w:val="21"/>
          <w:szCs w:val="21"/>
        </w:rPr>
        <w:t>), 1998</w:t>
      </w:r>
      <w:r w:rsidR="00D1014D" w:rsidRPr="00A1790A">
        <w:rPr>
          <w:rFonts w:ascii="Arial" w:hAnsi="Arial" w:cs="Arial"/>
          <w:sz w:val="21"/>
          <w:szCs w:val="21"/>
        </w:rPr>
        <w:t xml:space="preserve"> </w:t>
      </w:r>
      <w:r w:rsidR="0058596D" w:rsidRPr="00A1790A">
        <w:rPr>
          <w:rFonts w:ascii="Arial" w:hAnsi="Arial" w:cs="Arial"/>
          <w:sz w:val="21"/>
          <w:szCs w:val="21"/>
        </w:rPr>
        <w:t>–</w:t>
      </w:r>
      <w:r w:rsidR="00D1014D" w:rsidRPr="00A1790A">
        <w:rPr>
          <w:rFonts w:ascii="Arial" w:hAnsi="Arial" w:cs="Arial"/>
          <w:sz w:val="21"/>
          <w:szCs w:val="21"/>
        </w:rPr>
        <w:t xml:space="preserve"> </w:t>
      </w:r>
      <w:r w:rsidR="0058596D" w:rsidRPr="00A1790A">
        <w:rPr>
          <w:rFonts w:ascii="Arial" w:hAnsi="Arial" w:cs="Arial"/>
          <w:sz w:val="21"/>
          <w:szCs w:val="21"/>
        </w:rPr>
        <w:t>2002</w:t>
      </w:r>
      <w:r w:rsidR="001721BC" w:rsidRPr="00A1790A">
        <w:rPr>
          <w:rFonts w:ascii="Arial" w:hAnsi="Arial" w:cs="Arial"/>
          <w:sz w:val="21"/>
          <w:szCs w:val="21"/>
        </w:rPr>
        <w:t>;</w:t>
      </w:r>
    </w:p>
    <w:p w14:paraId="1309D721" w14:textId="77777777" w:rsidR="00B2447D" w:rsidRPr="00A1790A" w:rsidRDefault="00B2447D" w:rsidP="00EF2C23">
      <w:pPr>
        <w:spacing w:after="120" w:line="264" w:lineRule="auto"/>
        <w:contextualSpacing/>
        <w:jc w:val="both"/>
        <w:rPr>
          <w:rFonts w:ascii="Arial" w:hAnsi="Arial" w:cs="Arial"/>
          <w:b/>
          <w:caps/>
          <w:sz w:val="20"/>
          <w:szCs w:val="20"/>
        </w:rPr>
      </w:pPr>
    </w:p>
    <w:p w14:paraId="25983A6D" w14:textId="74343CB5" w:rsidR="00CE505C" w:rsidRPr="00A1790A" w:rsidRDefault="00D60801" w:rsidP="00EF2C23">
      <w:pPr>
        <w:spacing w:after="120" w:line="264" w:lineRule="auto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A1790A">
        <w:rPr>
          <w:rFonts w:ascii="Arial" w:hAnsi="Arial" w:cs="Arial"/>
          <w:b/>
          <w:caps/>
          <w:sz w:val="22"/>
          <w:szCs w:val="22"/>
        </w:rPr>
        <w:t>Работно Искуство</w:t>
      </w:r>
      <w:r w:rsidR="00CE505C" w:rsidRPr="00A1790A">
        <w:rPr>
          <w:rFonts w:ascii="Arial" w:hAnsi="Arial" w:cs="Arial"/>
          <w:b/>
          <w:caps/>
          <w:sz w:val="22"/>
          <w:szCs w:val="22"/>
        </w:rPr>
        <w:t xml:space="preserve">: </w:t>
      </w:r>
    </w:p>
    <w:p w14:paraId="7FC0B452" w14:textId="3D3DBBF0" w:rsidR="0083393C" w:rsidRPr="00A1790A" w:rsidRDefault="00903A5E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903A5E">
        <w:rPr>
          <w:rFonts w:ascii="Arial" w:hAnsi="Arial" w:cs="Arial"/>
          <w:b/>
          <w:bCs/>
          <w:sz w:val="21"/>
          <w:szCs w:val="21"/>
        </w:rPr>
        <w:t>Научен</w:t>
      </w:r>
      <w:proofErr w:type="spellEnd"/>
      <w:r w:rsidRPr="00903A5E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03A5E">
        <w:rPr>
          <w:rFonts w:ascii="Arial" w:hAnsi="Arial" w:cs="Arial"/>
          <w:b/>
          <w:bCs/>
          <w:sz w:val="21"/>
          <w:szCs w:val="21"/>
        </w:rPr>
        <w:t>соработник</w:t>
      </w:r>
      <w:proofErr w:type="spellEnd"/>
    </w:p>
    <w:p w14:paraId="0B400D95" w14:textId="77777777" w:rsidR="00D1014D" w:rsidRPr="00A1790A" w:rsidRDefault="0083393C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 xml:space="preserve">Nephrology and Renal Transplantation Research Group, </w:t>
      </w:r>
    </w:p>
    <w:p w14:paraId="04275089" w14:textId="194BC7E3" w:rsidR="0083393C" w:rsidRPr="00A1790A" w:rsidRDefault="0083393C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 xml:space="preserve">Department of Microbiology, Immunology and Transplantation, KU Leuven UZ </w:t>
      </w:r>
      <w:proofErr w:type="spellStart"/>
      <w:r w:rsidRPr="00A1790A">
        <w:rPr>
          <w:rFonts w:ascii="Arial" w:hAnsi="Arial" w:cs="Arial"/>
          <w:sz w:val="21"/>
          <w:szCs w:val="21"/>
        </w:rPr>
        <w:t>Herestraat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49, 3000 Leuven (</w:t>
      </w:r>
      <w:proofErr w:type="spellStart"/>
      <w:r w:rsidRPr="00A1790A">
        <w:rPr>
          <w:rFonts w:ascii="Arial" w:hAnsi="Arial" w:cs="Arial"/>
          <w:sz w:val="21"/>
          <w:szCs w:val="21"/>
        </w:rPr>
        <w:t>Белгија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), </w:t>
      </w:r>
      <w:proofErr w:type="spellStart"/>
      <w:r w:rsidR="00563D17" w:rsidRPr="00A1790A">
        <w:rPr>
          <w:rFonts w:ascii="Arial" w:hAnsi="Arial" w:cs="Arial"/>
          <w:sz w:val="21"/>
          <w:szCs w:val="21"/>
        </w:rPr>
        <w:t>Мај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2020 –</w:t>
      </w:r>
      <w:r w:rsidR="00563D17" w:rsidRPr="00A1790A">
        <w:rPr>
          <w:rFonts w:ascii="Arial" w:hAnsi="Arial" w:cs="Arial"/>
          <w:sz w:val="21"/>
          <w:szCs w:val="21"/>
        </w:rPr>
        <w:t xml:space="preserve"> </w:t>
      </w:r>
      <w:r w:rsidRPr="00A1790A">
        <w:rPr>
          <w:rFonts w:ascii="Arial" w:hAnsi="Arial" w:cs="Arial"/>
          <w:sz w:val="21"/>
          <w:szCs w:val="21"/>
        </w:rPr>
        <w:t>;</w:t>
      </w:r>
    </w:p>
    <w:p w14:paraId="06672CAD" w14:textId="3F29ACE2" w:rsidR="0083393C" w:rsidRPr="00A1790A" w:rsidRDefault="0083393C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CDA313E" w14:textId="2832E5B5" w:rsidR="0083393C" w:rsidRPr="00A1790A" w:rsidRDefault="0083393C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Клинички</w:t>
      </w:r>
      <w:proofErr w:type="spellEnd"/>
      <w:r w:rsidRPr="00A1790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биомедицински</w:t>
      </w:r>
      <w:proofErr w:type="spellEnd"/>
      <w:r w:rsidRPr="00A1790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експерт</w:t>
      </w:r>
      <w:proofErr w:type="spellEnd"/>
    </w:p>
    <w:p w14:paraId="688389D6" w14:textId="77777777" w:rsidR="00D1014D" w:rsidRPr="00A1790A" w:rsidRDefault="00CE505C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 xml:space="preserve">Laboratory for Histocompatibility and Immunogenetics, </w:t>
      </w:r>
    </w:p>
    <w:p w14:paraId="760C42BD" w14:textId="022DF3E2" w:rsidR="00A022C1" w:rsidRPr="00A1790A" w:rsidRDefault="00CE505C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 xml:space="preserve">Belgian Red Cross-Flanders, </w:t>
      </w:r>
      <w:proofErr w:type="spellStart"/>
      <w:r w:rsidRPr="00A1790A">
        <w:rPr>
          <w:rFonts w:ascii="Arial" w:hAnsi="Arial" w:cs="Arial"/>
          <w:sz w:val="21"/>
          <w:szCs w:val="21"/>
        </w:rPr>
        <w:t>Motstraat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42, Mechelen (</w:t>
      </w:r>
      <w:proofErr w:type="spellStart"/>
      <w:r w:rsidR="00175CA2" w:rsidRPr="00A1790A">
        <w:rPr>
          <w:rFonts w:ascii="Arial" w:hAnsi="Arial" w:cs="Arial"/>
          <w:sz w:val="21"/>
          <w:szCs w:val="21"/>
        </w:rPr>
        <w:t>Б</w:t>
      </w:r>
      <w:r w:rsidR="0083393C" w:rsidRPr="00A1790A">
        <w:rPr>
          <w:rFonts w:ascii="Arial" w:hAnsi="Arial" w:cs="Arial"/>
          <w:sz w:val="21"/>
          <w:szCs w:val="21"/>
        </w:rPr>
        <w:t>елгија</w:t>
      </w:r>
      <w:proofErr w:type="spellEnd"/>
      <w:r w:rsidRPr="00A1790A">
        <w:rPr>
          <w:rFonts w:ascii="Arial" w:hAnsi="Arial" w:cs="Arial"/>
          <w:sz w:val="21"/>
          <w:szCs w:val="21"/>
        </w:rPr>
        <w:t>)</w:t>
      </w:r>
      <w:r w:rsidR="00D50162" w:rsidRPr="00A1790A">
        <w:rPr>
          <w:rFonts w:ascii="Arial" w:hAnsi="Arial" w:cs="Arial"/>
          <w:sz w:val="21"/>
          <w:szCs w:val="21"/>
        </w:rPr>
        <w:t>,</w:t>
      </w:r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3D17" w:rsidRPr="00A1790A">
        <w:rPr>
          <w:rFonts w:ascii="Arial" w:hAnsi="Arial" w:cs="Arial"/>
          <w:sz w:val="21"/>
          <w:szCs w:val="21"/>
        </w:rPr>
        <w:t>Април</w:t>
      </w:r>
      <w:proofErr w:type="spellEnd"/>
      <w:r w:rsidR="00563D17" w:rsidRPr="00A1790A">
        <w:rPr>
          <w:rFonts w:ascii="Arial" w:hAnsi="Arial" w:cs="Arial"/>
          <w:sz w:val="21"/>
          <w:szCs w:val="21"/>
        </w:rPr>
        <w:t xml:space="preserve"> </w:t>
      </w:r>
      <w:r w:rsidRPr="00A1790A">
        <w:rPr>
          <w:rFonts w:ascii="Arial" w:hAnsi="Arial" w:cs="Arial"/>
          <w:sz w:val="21"/>
          <w:szCs w:val="21"/>
        </w:rPr>
        <w:t>2016</w:t>
      </w:r>
      <w:r w:rsidR="00F517F7" w:rsidRPr="00A1790A">
        <w:rPr>
          <w:rFonts w:ascii="Arial" w:hAnsi="Arial" w:cs="Arial"/>
          <w:sz w:val="21"/>
          <w:szCs w:val="21"/>
        </w:rPr>
        <w:t xml:space="preserve"> </w:t>
      </w:r>
      <w:r w:rsidRPr="00A1790A">
        <w:rPr>
          <w:rFonts w:ascii="Arial" w:hAnsi="Arial" w:cs="Arial"/>
          <w:sz w:val="21"/>
          <w:szCs w:val="21"/>
        </w:rPr>
        <w:t>–</w:t>
      </w:r>
      <w:r w:rsidR="00563D17" w:rsidRPr="00A1790A">
        <w:rPr>
          <w:rFonts w:ascii="Arial" w:hAnsi="Arial" w:cs="Arial"/>
          <w:sz w:val="21"/>
          <w:szCs w:val="21"/>
        </w:rPr>
        <w:t xml:space="preserve"> </w:t>
      </w:r>
      <w:r w:rsidR="00EE5259" w:rsidRPr="00A1790A">
        <w:rPr>
          <w:rFonts w:ascii="Arial" w:hAnsi="Arial" w:cs="Arial"/>
          <w:sz w:val="21"/>
          <w:szCs w:val="21"/>
        </w:rPr>
        <w:t>;</w:t>
      </w:r>
    </w:p>
    <w:p w14:paraId="7A5E2526" w14:textId="77777777" w:rsidR="00980A69" w:rsidRPr="00A1790A" w:rsidRDefault="00980A69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CEA5DDF" w14:textId="37F1C8B1" w:rsidR="00980A69" w:rsidRPr="00A1790A" w:rsidRDefault="00363E33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Асистен</w:t>
      </w:r>
      <w:r w:rsidR="00175CA2" w:rsidRPr="00A1790A">
        <w:rPr>
          <w:rFonts w:ascii="Arial" w:hAnsi="Arial" w:cs="Arial"/>
          <w:b/>
          <w:bCs/>
          <w:sz w:val="21"/>
          <w:szCs w:val="21"/>
        </w:rPr>
        <w:t>т</w:t>
      </w:r>
      <w:proofErr w:type="spellEnd"/>
      <w:r w:rsidRPr="00A1790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на</w:t>
      </w:r>
      <w:proofErr w:type="spellEnd"/>
      <w:r w:rsidRPr="00A1790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Медицински</w:t>
      </w:r>
      <w:proofErr w:type="spellEnd"/>
      <w:r w:rsidRPr="00A1790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bCs/>
          <w:sz w:val="21"/>
          <w:szCs w:val="21"/>
        </w:rPr>
        <w:t>факултет</w:t>
      </w:r>
      <w:proofErr w:type="spellEnd"/>
    </w:p>
    <w:p w14:paraId="4F69376F" w14:textId="495A1C05" w:rsidR="00CE505C" w:rsidRPr="00A1790A" w:rsidRDefault="0083393C" w:rsidP="00EF2C23">
      <w:pPr>
        <w:pStyle w:val="ListParagraph"/>
        <w:spacing w:after="120" w:line="264" w:lineRule="auto"/>
        <w:ind w:left="714"/>
        <w:jc w:val="both"/>
        <w:rPr>
          <w:rFonts w:ascii="Arial" w:hAnsi="Arial" w:cs="Arial"/>
          <w:sz w:val="21"/>
          <w:szCs w:val="21"/>
        </w:rPr>
      </w:pPr>
      <w:proofErr w:type="spellStart"/>
      <w:r w:rsidRPr="00A1790A">
        <w:rPr>
          <w:rFonts w:ascii="Arial" w:hAnsi="Arial" w:cs="Arial"/>
          <w:sz w:val="21"/>
          <w:szCs w:val="21"/>
        </w:rPr>
        <w:t>Институт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1014D" w:rsidRPr="00A1790A">
        <w:rPr>
          <w:rFonts w:ascii="Arial" w:hAnsi="Arial" w:cs="Arial"/>
          <w:sz w:val="21"/>
          <w:szCs w:val="21"/>
        </w:rPr>
        <w:t>за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sz w:val="21"/>
          <w:szCs w:val="21"/>
        </w:rPr>
        <w:t>Имунобиологија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A1790A">
        <w:rPr>
          <w:rFonts w:ascii="Arial" w:hAnsi="Arial" w:cs="Arial"/>
          <w:sz w:val="21"/>
          <w:szCs w:val="21"/>
        </w:rPr>
        <w:t>Хумана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sz w:val="21"/>
          <w:szCs w:val="21"/>
        </w:rPr>
        <w:t>генетика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1790A">
        <w:rPr>
          <w:rFonts w:ascii="Arial" w:hAnsi="Arial" w:cs="Arial"/>
          <w:sz w:val="21"/>
          <w:szCs w:val="21"/>
        </w:rPr>
        <w:t>Медицински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sz w:val="21"/>
          <w:szCs w:val="21"/>
        </w:rPr>
        <w:t>факултет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A1790A">
        <w:rPr>
          <w:rFonts w:ascii="Arial" w:hAnsi="Arial" w:cs="Arial"/>
          <w:sz w:val="21"/>
          <w:szCs w:val="21"/>
        </w:rPr>
        <w:t>Скопје</w:t>
      </w:r>
      <w:proofErr w:type="spellEnd"/>
      <w:r w:rsidRPr="00A1790A">
        <w:rPr>
          <w:rFonts w:ascii="Arial" w:hAnsi="Arial" w:cs="Arial"/>
          <w:sz w:val="21"/>
          <w:szCs w:val="21"/>
        </w:rPr>
        <w:t xml:space="preserve"> </w:t>
      </w:r>
      <w:r w:rsidR="00CE505C" w:rsidRPr="00A1790A">
        <w:rPr>
          <w:rFonts w:ascii="Arial" w:hAnsi="Arial" w:cs="Arial"/>
          <w:sz w:val="21"/>
          <w:szCs w:val="21"/>
        </w:rPr>
        <w:t>2009 – 201</w:t>
      </w:r>
      <w:r w:rsidR="00980A69" w:rsidRPr="00A1790A">
        <w:rPr>
          <w:rFonts w:ascii="Arial" w:hAnsi="Arial" w:cs="Arial"/>
          <w:sz w:val="21"/>
          <w:szCs w:val="21"/>
        </w:rPr>
        <w:t>9</w:t>
      </w:r>
      <w:r w:rsidR="00EE5259" w:rsidRPr="00A1790A">
        <w:rPr>
          <w:rFonts w:ascii="Arial" w:hAnsi="Arial" w:cs="Arial"/>
          <w:sz w:val="21"/>
          <w:szCs w:val="21"/>
        </w:rPr>
        <w:t>;</w:t>
      </w:r>
    </w:p>
    <w:p w14:paraId="12807106" w14:textId="77777777" w:rsidR="00471E97" w:rsidRPr="00A1790A" w:rsidRDefault="00471E97" w:rsidP="00EF2C23">
      <w:pPr>
        <w:spacing w:after="120" w:line="264" w:lineRule="auto"/>
        <w:contextualSpacing/>
        <w:jc w:val="both"/>
        <w:rPr>
          <w:rFonts w:ascii="Arial" w:hAnsi="Arial" w:cs="Arial"/>
          <w:b/>
          <w:caps/>
          <w:sz w:val="20"/>
          <w:szCs w:val="20"/>
        </w:rPr>
      </w:pPr>
    </w:p>
    <w:p w14:paraId="35E281BB" w14:textId="07AEDD95" w:rsidR="0090194B" w:rsidRPr="00A1790A" w:rsidRDefault="0083393C" w:rsidP="00EF2C23">
      <w:pPr>
        <w:spacing w:after="120" w:line="264" w:lineRule="auto"/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A1790A">
        <w:rPr>
          <w:rFonts w:ascii="Arial" w:hAnsi="Arial" w:cs="Arial"/>
          <w:b/>
          <w:caps/>
          <w:sz w:val="22"/>
          <w:szCs w:val="22"/>
        </w:rPr>
        <w:t>Интернационално истражувачк</w:t>
      </w:r>
      <w:r w:rsidR="00D1014D" w:rsidRPr="00A1790A">
        <w:rPr>
          <w:rFonts w:ascii="Arial" w:hAnsi="Arial" w:cs="Arial"/>
          <w:b/>
          <w:caps/>
          <w:sz w:val="22"/>
          <w:szCs w:val="22"/>
        </w:rPr>
        <w:t>о</w:t>
      </w:r>
      <w:r w:rsidRPr="00A1790A">
        <w:rPr>
          <w:rFonts w:ascii="Arial" w:hAnsi="Arial" w:cs="Arial"/>
          <w:b/>
          <w:caps/>
          <w:sz w:val="22"/>
          <w:szCs w:val="22"/>
        </w:rPr>
        <w:t xml:space="preserve"> искуство</w:t>
      </w:r>
      <w:r w:rsidR="00687DBE" w:rsidRPr="00A1790A">
        <w:rPr>
          <w:rFonts w:ascii="Arial" w:hAnsi="Arial" w:cs="Arial"/>
          <w:b/>
          <w:caps/>
          <w:sz w:val="22"/>
          <w:szCs w:val="22"/>
        </w:rPr>
        <w:t>:</w:t>
      </w:r>
      <w:r w:rsidR="00094F31" w:rsidRPr="00A1790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CBA0B60" w14:textId="45F4F979" w:rsidR="0083393C" w:rsidRPr="00A1790A" w:rsidRDefault="00EF2C23" w:rsidP="00EF2C23">
      <w:pPr>
        <w:pStyle w:val="ListParagraph"/>
        <w:spacing w:after="120" w:line="264" w:lineRule="auto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sz w:val="21"/>
          <w:szCs w:val="21"/>
        </w:rPr>
        <w:t>Ментор</w:t>
      </w:r>
      <w:proofErr w:type="spellEnd"/>
      <w:r w:rsidR="0083393C" w:rsidRPr="00A1790A">
        <w:rPr>
          <w:rFonts w:ascii="Arial" w:hAnsi="Arial" w:cs="Arial"/>
          <w:b/>
          <w:i/>
          <w:iCs/>
          <w:sz w:val="21"/>
          <w:szCs w:val="21"/>
        </w:rPr>
        <w:t>:</w:t>
      </w:r>
      <w:r w:rsidR="0083393C"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sz w:val="21"/>
          <w:szCs w:val="21"/>
        </w:rPr>
        <w:t>Проф</w:t>
      </w:r>
      <w:proofErr w:type="spellEnd"/>
      <w:r w:rsidR="0083393C" w:rsidRPr="00A1790A">
        <w:rPr>
          <w:rFonts w:ascii="Arial" w:hAnsi="Arial" w:cs="Arial"/>
          <w:b/>
          <w:sz w:val="21"/>
          <w:szCs w:val="21"/>
        </w:rPr>
        <w:t>.</w:t>
      </w:r>
      <w:r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A1790A">
        <w:rPr>
          <w:rFonts w:ascii="Arial" w:hAnsi="Arial" w:cs="Arial"/>
          <w:b/>
          <w:sz w:val="21"/>
          <w:szCs w:val="21"/>
        </w:rPr>
        <w:t>Др</w:t>
      </w:r>
      <w:proofErr w:type="spellEnd"/>
      <w:r w:rsidRPr="00A1790A">
        <w:rPr>
          <w:rFonts w:ascii="Arial" w:hAnsi="Arial" w:cs="Arial"/>
          <w:b/>
          <w:sz w:val="21"/>
          <w:szCs w:val="21"/>
        </w:rPr>
        <w:t>.</w:t>
      </w:r>
      <w:r w:rsidR="0083393C"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83393C" w:rsidRPr="00A1790A">
        <w:rPr>
          <w:rFonts w:ascii="Arial" w:hAnsi="Arial" w:cs="Arial"/>
          <w:b/>
          <w:sz w:val="21"/>
          <w:szCs w:val="21"/>
        </w:rPr>
        <w:t>Anat</w:t>
      </w:r>
      <w:proofErr w:type="spellEnd"/>
      <w:r w:rsidR="0083393C"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83393C" w:rsidRPr="00A1790A">
        <w:rPr>
          <w:rFonts w:ascii="Arial" w:hAnsi="Arial" w:cs="Arial"/>
          <w:b/>
          <w:sz w:val="21"/>
          <w:szCs w:val="21"/>
        </w:rPr>
        <w:t>Roitberg</w:t>
      </w:r>
      <w:proofErr w:type="spellEnd"/>
      <w:r w:rsidR="0083393C" w:rsidRPr="00A1790A">
        <w:rPr>
          <w:rFonts w:ascii="Arial" w:hAnsi="Arial" w:cs="Arial"/>
          <w:b/>
          <w:sz w:val="21"/>
          <w:szCs w:val="21"/>
        </w:rPr>
        <w:t xml:space="preserve">-Tambur </w:t>
      </w:r>
    </w:p>
    <w:p w14:paraId="4B31B5CF" w14:textId="7F064506" w:rsidR="0083393C" w:rsidRPr="00A1790A" w:rsidRDefault="00DE3BBD" w:rsidP="00EF2C23">
      <w:pPr>
        <w:pStyle w:val="ListParagraph"/>
        <w:spacing w:after="12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A1790A">
        <w:rPr>
          <w:rFonts w:ascii="Arial" w:hAnsi="Arial" w:cs="Arial"/>
          <w:bCs/>
          <w:sz w:val="21"/>
          <w:szCs w:val="21"/>
        </w:rPr>
        <w:t>Transplant Immunology Laboratory, Northwestern University, Chicago, Illinois, USA;</w:t>
      </w:r>
      <w:r w:rsidR="0083393C" w:rsidRPr="00A179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EF2C23" w:rsidRPr="00A1790A">
        <w:rPr>
          <w:rFonts w:ascii="Arial" w:hAnsi="Arial" w:cs="Arial"/>
          <w:bCs/>
          <w:sz w:val="21"/>
          <w:szCs w:val="21"/>
        </w:rPr>
        <w:t>Септември</w:t>
      </w:r>
      <w:proofErr w:type="spellEnd"/>
      <w:r w:rsidR="00EF2C23" w:rsidRPr="00A1790A">
        <w:rPr>
          <w:rFonts w:ascii="Arial" w:hAnsi="Arial" w:cs="Arial"/>
          <w:bCs/>
          <w:sz w:val="21"/>
          <w:szCs w:val="21"/>
        </w:rPr>
        <w:t xml:space="preserve"> </w:t>
      </w:r>
      <w:r w:rsidR="0083393C" w:rsidRPr="00A1790A">
        <w:rPr>
          <w:rFonts w:ascii="Arial" w:hAnsi="Arial" w:cs="Arial"/>
          <w:bCs/>
          <w:sz w:val="21"/>
          <w:szCs w:val="21"/>
        </w:rPr>
        <w:t xml:space="preserve">– </w:t>
      </w:r>
      <w:proofErr w:type="spellStart"/>
      <w:r w:rsidR="00EF2C23" w:rsidRPr="00A1790A">
        <w:rPr>
          <w:rFonts w:ascii="Arial" w:hAnsi="Arial" w:cs="Arial"/>
          <w:bCs/>
          <w:sz w:val="21"/>
          <w:szCs w:val="21"/>
        </w:rPr>
        <w:t>Октомври</w:t>
      </w:r>
      <w:proofErr w:type="spellEnd"/>
      <w:r w:rsidR="00EF2C23" w:rsidRPr="00A1790A">
        <w:rPr>
          <w:rFonts w:ascii="Arial" w:hAnsi="Arial" w:cs="Arial"/>
          <w:bCs/>
          <w:sz w:val="21"/>
          <w:szCs w:val="21"/>
        </w:rPr>
        <w:t xml:space="preserve"> 2019</w:t>
      </w:r>
      <w:r w:rsidR="0083393C" w:rsidRPr="00A1790A">
        <w:rPr>
          <w:rFonts w:ascii="Arial" w:hAnsi="Arial" w:cs="Arial"/>
          <w:bCs/>
          <w:i/>
          <w:iCs/>
          <w:sz w:val="21"/>
          <w:szCs w:val="21"/>
        </w:rPr>
        <w:t xml:space="preserve"> </w:t>
      </w:r>
    </w:p>
    <w:p w14:paraId="44D77045" w14:textId="77777777" w:rsidR="0083393C" w:rsidRPr="00A1790A" w:rsidRDefault="0083393C" w:rsidP="00EF2C23">
      <w:pPr>
        <w:pStyle w:val="ListParagraph"/>
        <w:spacing w:after="12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97FF533" w14:textId="4E43AEE5" w:rsidR="00DE3BBD" w:rsidRPr="00A1790A" w:rsidRDefault="00EF2C23" w:rsidP="00EF2C23">
      <w:pPr>
        <w:pStyle w:val="ListParagraph"/>
        <w:spacing w:after="120" w:line="264" w:lineRule="auto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sz w:val="21"/>
          <w:szCs w:val="21"/>
        </w:rPr>
        <w:t>Ментор</w:t>
      </w:r>
      <w:proofErr w:type="spellEnd"/>
      <w:r w:rsidR="00A022C1" w:rsidRPr="00A1790A">
        <w:rPr>
          <w:rFonts w:ascii="Arial" w:hAnsi="Arial" w:cs="Arial"/>
          <w:b/>
          <w:sz w:val="21"/>
          <w:szCs w:val="21"/>
        </w:rPr>
        <w:t>: Prof. Adrian Liston</w:t>
      </w:r>
    </w:p>
    <w:p w14:paraId="1CEE8690" w14:textId="79651486" w:rsidR="00A022C1" w:rsidRPr="00A1790A" w:rsidRDefault="00A022C1" w:rsidP="00EF2C23">
      <w:pPr>
        <w:pStyle w:val="ListParagraph"/>
        <w:spacing w:after="12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A1790A">
        <w:rPr>
          <w:rFonts w:ascii="Arial" w:hAnsi="Arial" w:cs="Arial"/>
          <w:bCs/>
          <w:sz w:val="21"/>
          <w:szCs w:val="21"/>
        </w:rPr>
        <w:t>Laboratory of Adaptive Immunity, KU Leuven, Leuven, Belgium</w:t>
      </w:r>
      <w:r w:rsidR="00DE3BBD" w:rsidRPr="00A1790A">
        <w:rPr>
          <w:rFonts w:ascii="Arial" w:hAnsi="Arial" w:cs="Arial"/>
          <w:bCs/>
          <w:sz w:val="21"/>
          <w:szCs w:val="21"/>
        </w:rPr>
        <w:t>;</w:t>
      </w:r>
      <w:r w:rsidRPr="00A1790A">
        <w:rPr>
          <w:rFonts w:ascii="Arial" w:hAnsi="Arial" w:cs="Arial"/>
          <w:bCs/>
          <w:sz w:val="21"/>
          <w:szCs w:val="21"/>
        </w:rPr>
        <w:t xml:space="preserve"> </w:t>
      </w:r>
    </w:p>
    <w:p w14:paraId="51D15FA1" w14:textId="3879DE16" w:rsidR="00EF2C23" w:rsidRPr="00A1790A" w:rsidRDefault="00EF2C23" w:rsidP="00EF2C23">
      <w:pPr>
        <w:pStyle w:val="ListParagraph"/>
        <w:spacing w:after="120" w:line="264" w:lineRule="auto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A1790A">
        <w:rPr>
          <w:rFonts w:ascii="Arial" w:hAnsi="Arial" w:cs="Arial"/>
          <w:b/>
          <w:sz w:val="21"/>
          <w:szCs w:val="21"/>
        </w:rPr>
        <w:t>Ментор</w:t>
      </w:r>
      <w:proofErr w:type="spellEnd"/>
      <w:r w:rsidR="00A022C1" w:rsidRPr="00A1790A">
        <w:rPr>
          <w:rFonts w:ascii="Arial" w:hAnsi="Arial" w:cs="Arial"/>
          <w:b/>
          <w:sz w:val="21"/>
          <w:szCs w:val="21"/>
        </w:rPr>
        <w:t>: Prof. An Goris</w:t>
      </w:r>
    </w:p>
    <w:p w14:paraId="64E51982" w14:textId="77777777" w:rsidR="00EF2C23" w:rsidRPr="00A1790A" w:rsidRDefault="00A022C1" w:rsidP="00EF2C23">
      <w:pPr>
        <w:pStyle w:val="ListParagraph"/>
        <w:spacing w:after="12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A1790A">
        <w:rPr>
          <w:rFonts w:ascii="Arial" w:hAnsi="Arial" w:cs="Arial"/>
          <w:bCs/>
          <w:sz w:val="21"/>
          <w:szCs w:val="21"/>
        </w:rPr>
        <w:t>Laboratory for Neuroimmunology, KU Leuven, Leuven, Belgium</w:t>
      </w:r>
      <w:r w:rsidR="00DE3BBD" w:rsidRPr="00A1790A">
        <w:rPr>
          <w:rFonts w:ascii="Arial" w:hAnsi="Arial" w:cs="Arial"/>
          <w:bCs/>
          <w:sz w:val="21"/>
          <w:szCs w:val="21"/>
        </w:rPr>
        <w:t>;</w:t>
      </w:r>
      <w:r w:rsidR="00EF2C23" w:rsidRPr="00A1790A">
        <w:rPr>
          <w:rFonts w:ascii="Arial" w:hAnsi="Arial" w:cs="Arial"/>
          <w:bCs/>
          <w:sz w:val="21"/>
          <w:szCs w:val="21"/>
        </w:rPr>
        <w:t xml:space="preserve"> </w:t>
      </w:r>
    </w:p>
    <w:p w14:paraId="61FB431A" w14:textId="112BD1BE" w:rsidR="00EF2C23" w:rsidRPr="00A1790A" w:rsidRDefault="00EF2C23" w:rsidP="00EF2C23">
      <w:pPr>
        <w:pStyle w:val="ListParagraph"/>
        <w:spacing w:after="12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A1790A">
        <w:rPr>
          <w:rFonts w:ascii="Arial" w:hAnsi="Arial" w:cs="Arial"/>
          <w:bCs/>
          <w:sz w:val="21"/>
          <w:szCs w:val="21"/>
        </w:rPr>
        <w:t>September – December 2015</w:t>
      </w:r>
    </w:p>
    <w:p w14:paraId="51FCD44A" w14:textId="77777777" w:rsidR="00000200" w:rsidRPr="00A1790A" w:rsidRDefault="00000200">
      <w:pPr>
        <w:rPr>
          <w:rFonts w:ascii="Arial" w:hAnsi="Arial" w:cs="Arial"/>
          <w:b/>
          <w:caps/>
          <w:sz w:val="22"/>
          <w:szCs w:val="22"/>
        </w:rPr>
      </w:pPr>
      <w:r w:rsidRPr="00A1790A">
        <w:rPr>
          <w:rFonts w:ascii="Arial" w:hAnsi="Arial" w:cs="Arial"/>
          <w:b/>
          <w:caps/>
          <w:sz w:val="22"/>
          <w:szCs w:val="22"/>
        </w:rPr>
        <w:br w:type="page"/>
      </w:r>
    </w:p>
    <w:p w14:paraId="596F3BE7" w14:textId="3361C9FE" w:rsidR="00150D3E" w:rsidRPr="00A1790A" w:rsidRDefault="00980A69" w:rsidP="00EF2C23">
      <w:pPr>
        <w:spacing w:after="120" w:line="264" w:lineRule="auto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A1790A">
        <w:rPr>
          <w:rFonts w:ascii="Arial" w:hAnsi="Arial" w:cs="Arial"/>
          <w:b/>
          <w:caps/>
          <w:sz w:val="22"/>
          <w:szCs w:val="22"/>
        </w:rPr>
        <w:lastRenderedPageBreak/>
        <w:t xml:space="preserve">Членство во </w:t>
      </w:r>
      <w:r w:rsidR="009D16D0" w:rsidRPr="00A1790A">
        <w:rPr>
          <w:rFonts w:ascii="Arial" w:hAnsi="Arial" w:cs="Arial"/>
          <w:b/>
          <w:caps/>
          <w:sz w:val="22"/>
          <w:szCs w:val="22"/>
        </w:rPr>
        <w:t xml:space="preserve">интернационални </w:t>
      </w:r>
      <w:r w:rsidRPr="00A1790A">
        <w:rPr>
          <w:rFonts w:ascii="Arial" w:hAnsi="Arial" w:cs="Arial"/>
          <w:b/>
          <w:caps/>
          <w:sz w:val="22"/>
          <w:szCs w:val="22"/>
        </w:rPr>
        <w:t>организации</w:t>
      </w:r>
      <w:r w:rsidR="00150D3E" w:rsidRPr="00A1790A">
        <w:rPr>
          <w:rFonts w:ascii="Arial" w:hAnsi="Arial" w:cs="Arial"/>
          <w:b/>
          <w:caps/>
          <w:sz w:val="22"/>
          <w:szCs w:val="22"/>
        </w:rPr>
        <w:t xml:space="preserve">: </w:t>
      </w:r>
    </w:p>
    <w:p w14:paraId="1B59DFDE" w14:textId="33190938" w:rsidR="00150D3E" w:rsidRPr="00A1790A" w:rsidRDefault="00150D3E" w:rsidP="00D1014D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>European Federation for Immunogenetics (EFI)</w:t>
      </w:r>
      <w:r w:rsidRPr="00A1790A">
        <w:rPr>
          <w:rFonts w:ascii="Arial" w:hAnsi="Arial" w:cs="Arial"/>
          <w:sz w:val="21"/>
          <w:szCs w:val="21"/>
        </w:rPr>
        <w:tab/>
      </w:r>
    </w:p>
    <w:p w14:paraId="61EDFE0B" w14:textId="2CEB6920" w:rsidR="00150D3E" w:rsidRPr="00A1790A" w:rsidRDefault="00150D3E" w:rsidP="00D1014D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>European Society for Organ Transplantation (ESOT)</w:t>
      </w:r>
    </w:p>
    <w:p w14:paraId="0237E742" w14:textId="687048A6" w:rsidR="00150D3E" w:rsidRPr="00A1790A" w:rsidRDefault="00150D3E" w:rsidP="00D1014D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>Belgian Transplantation Society (BTS)</w:t>
      </w:r>
    </w:p>
    <w:p w14:paraId="410DF7DF" w14:textId="29F3336A" w:rsidR="00BD4711" w:rsidRPr="00A1790A" w:rsidRDefault="00D906E0" w:rsidP="00D1014D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>American Transplant Society (ATC)</w:t>
      </w:r>
      <w:r w:rsidR="00BD4711" w:rsidRPr="00A1790A">
        <w:t xml:space="preserve"> </w:t>
      </w:r>
    </w:p>
    <w:p w14:paraId="1022D884" w14:textId="1FCC63F1" w:rsidR="00BD4711" w:rsidRPr="00A1790A" w:rsidRDefault="00BD4711" w:rsidP="00BD4711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A1790A">
        <w:rPr>
          <w:rFonts w:ascii="Arial" w:hAnsi="Arial" w:cs="Arial"/>
          <w:sz w:val="21"/>
          <w:szCs w:val="21"/>
        </w:rPr>
        <w:t>American Society for Histocompatibility and Immunogenetics (ASHI)</w:t>
      </w:r>
    </w:p>
    <w:p w14:paraId="783B8B5F" w14:textId="77777777" w:rsidR="00980A69" w:rsidRPr="00A1790A" w:rsidRDefault="00980A69" w:rsidP="00563D17">
      <w:pPr>
        <w:spacing w:after="120" w:line="264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25DF9B48" w14:textId="4F213CB9" w:rsidR="00A022C1" w:rsidRPr="00A1790A" w:rsidRDefault="00B2447D" w:rsidP="00EF2C23">
      <w:pPr>
        <w:spacing w:after="120" w:line="264" w:lineRule="auto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A1790A">
        <w:rPr>
          <w:rFonts w:ascii="Arial" w:eastAsia="Times New Roman" w:hAnsi="Arial" w:cs="Arial"/>
          <w:b/>
          <w:sz w:val="22"/>
          <w:szCs w:val="22"/>
          <w:lang w:eastAsia="en-US"/>
        </w:rPr>
        <w:t>С</w:t>
      </w:r>
      <w:r w:rsidR="002D0622" w:rsidRPr="00A1790A">
        <w:rPr>
          <w:rFonts w:ascii="Arial" w:eastAsia="Times New Roman" w:hAnsi="Arial" w:cs="Arial"/>
          <w:b/>
          <w:sz w:val="22"/>
          <w:szCs w:val="22"/>
          <w:lang w:eastAsia="en-US"/>
        </w:rPr>
        <w:t>ОФ</w:t>
      </w:r>
      <w:r w:rsidR="00980A69" w:rsidRPr="00A1790A">
        <w:rPr>
          <w:rFonts w:ascii="Arial" w:eastAsia="Times New Roman" w:hAnsi="Arial" w:cs="Arial"/>
          <w:b/>
          <w:sz w:val="22"/>
          <w:szCs w:val="22"/>
          <w:lang w:eastAsia="en-US"/>
        </w:rPr>
        <w:t>ТВЕРСКИ ВЕШТИНИ</w:t>
      </w:r>
    </w:p>
    <w:p w14:paraId="0E54D0D5" w14:textId="77777777" w:rsidR="00A022C1" w:rsidRPr="00A1790A" w:rsidRDefault="00A022C1" w:rsidP="00D1014D">
      <w:pPr>
        <w:pStyle w:val="ListParagraph"/>
        <w:spacing w:after="120" w:line="264" w:lineRule="auto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bookmarkStart w:id="0" w:name="_Hlk32270918"/>
      <w:r w:rsidRPr="00A1790A">
        <w:rPr>
          <w:rFonts w:ascii="Arial" w:eastAsia="Times New Roman" w:hAnsi="Arial" w:cs="Arial"/>
          <w:sz w:val="21"/>
          <w:szCs w:val="21"/>
          <w:lang w:eastAsia="en-US"/>
        </w:rPr>
        <w:t>Microsoft Office Work, Excel, PowerPoint.</w:t>
      </w:r>
    </w:p>
    <w:bookmarkEnd w:id="0"/>
    <w:p w14:paraId="66DC2D47" w14:textId="77777777" w:rsidR="00EE5259" w:rsidRPr="00A1790A" w:rsidRDefault="00A022C1" w:rsidP="00D1014D">
      <w:pPr>
        <w:pStyle w:val="ListParagraph"/>
        <w:spacing w:after="120" w:line="264" w:lineRule="auto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A1790A">
        <w:rPr>
          <w:rFonts w:ascii="Arial" w:eastAsia="Times New Roman" w:hAnsi="Arial" w:cs="Arial"/>
          <w:sz w:val="21"/>
          <w:szCs w:val="21"/>
          <w:lang w:eastAsia="en-US"/>
        </w:rPr>
        <w:t>R, SAS, Graph Pad Prism.</w:t>
      </w:r>
    </w:p>
    <w:p w14:paraId="1D70A23F" w14:textId="77777777" w:rsidR="00980A69" w:rsidRPr="00A1790A" w:rsidRDefault="00980A69" w:rsidP="00EF2C23">
      <w:pPr>
        <w:spacing w:after="120" w:line="264" w:lineRule="auto"/>
        <w:rPr>
          <w:rFonts w:ascii="Arial" w:eastAsia="Times New Roman" w:hAnsi="Arial" w:cs="Arial"/>
          <w:b/>
          <w:caps/>
          <w:sz w:val="20"/>
          <w:szCs w:val="20"/>
          <w:lang w:eastAsia="en-US"/>
        </w:rPr>
      </w:pPr>
    </w:p>
    <w:p w14:paraId="36B643E5" w14:textId="7F22CD58" w:rsidR="00D60801" w:rsidRPr="00A1790A" w:rsidRDefault="00D60801" w:rsidP="00EF2C23">
      <w:pPr>
        <w:spacing w:after="120" w:line="264" w:lineRule="auto"/>
        <w:rPr>
          <w:rFonts w:ascii="Arial" w:eastAsia="Times New Roman" w:hAnsi="Arial" w:cs="Arial"/>
          <w:bCs/>
          <w:sz w:val="22"/>
          <w:szCs w:val="22"/>
          <w:lang w:eastAsia="en-US"/>
        </w:rPr>
      </w:pPr>
      <w:r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 xml:space="preserve">РЕЦЕНЗЕНТ ВО </w:t>
      </w:r>
      <w:r w:rsidR="009D16D0"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>ИНТЕРНАЦИОНАЛНИ</w:t>
      </w:r>
      <w:r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 xml:space="preserve"> СПИСАНИ</w:t>
      </w:r>
      <w:r w:rsidR="00B2447D"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>ја</w:t>
      </w:r>
      <w:r w:rsidR="002D0622"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 xml:space="preserve"> </w:t>
      </w:r>
    </w:p>
    <w:p w14:paraId="186B6450" w14:textId="752C9D08" w:rsidR="00B2447D" w:rsidRPr="00A1790A" w:rsidRDefault="0069024A" w:rsidP="00D1014D">
      <w:pPr>
        <w:pStyle w:val="ListParagraph"/>
        <w:spacing w:after="120" w:line="264" w:lineRule="auto"/>
        <w:ind w:left="709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>A</w:t>
      </w:r>
      <w:r w:rsidR="00EB4837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>merican journal of Transplantation</w:t>
      </w:r>
      <w:r w:rsidR="00130007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 (IF 7.338)</w:t>
      </w:r>
      <w:r w:rsidR="00EB4837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, </w:t>
      </w:r>
    </w:p>
    <w:p w14:paraId="4B9123AE" w14:textId="20E009DC" w:rsidR="00BD4711" w:rsidRPr="00A1790A" w:rsidRDefault="00BD4711" w:rsidP="00BD4711">
      <w:pPr>
        <w:pStyle w:val="ListParagraph"/>
        <w:spacing w:after="120" w:line="264" w:lineRule="auto"/>
        <w:ind w:left="709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>Frontiers in Immunology</w:t>
      </w:r>
      <w:r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 (IF 5.085)</w:t>
      </w:r>
    </w:p>
    <w:p w14:paraId="30199FE4" w14:textId="69E5A0A9" w:rsidR="00B2447D" w:rsidRPr="00A1790A" w:rsidRDefault="00563D17" w:rsidP="00D1014D">
      <w:pPr>
        <w:pStyle w:val="ListParagraph"/>
        <w:spacing w:after="120" w:line="264" w:lineRule="auto"/>
        <w:ind w:left="709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>Transplantation</w:t>
      </w:r>
      <w:r w:rsidR="001A63FF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 (IF 4.743)</w:t>
      </w:r>
      <w:r w:rsidR="00EB4837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 </w:t>
      </w:r>
    </w:p>
    <w:p w14:paraId="42236186" w14:textId="051044B7" w:rsidR="00B2447D" w:rsidRPr="00A1790A" w:rsidRDefault="001A63FF" w:rsidP="00D1014D">
      <w:pPr>
        <w:pStyle w:val="ListParagraph"/>
        <w:spacing w:after="120" w:line="264" w:lineRule="auto"/>
        <w:ind w:left="709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Transplant international (IF </w:t>
      </w:r>
      <w:r w:rsidR="00A1790A" w:rsidRPr="00A1790A">
        <w:rPr>
          <w:rStyle w:val="infovalue"/>
          <w:rFonts w:ascii="Arial" w:hAnsi="Arial" w:cs="Arial"/>
          <w:sz w:val="21"/>
          <w:szCs w:val="21"/>
        </w:rPr>
        <w:t>3.526</w:t>
      </w:r>
      <w:r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>)</w:t>
      </w:r>
      <w:r w:rsidR="00EB4837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 </w:t>
      </w:r>
    </w:p>
    <w:p w14:paraId="26B41B9B" w14:textId="73C928E2" w:rsidR="0069024A" w:rsidRPr="00A1790A" w:rsidRDefault="00EB4837" w:rsidP="00D1014D">
      <w:pPr>
        <w:pStyle w:val="ListParagraph"/>
        <w:spacing w:after="120" w:line="264" w:lineRule="auto"/>
        <w:ind w:left="709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>Clinical transplantation</w:t>
      </w:r>
      <w:r w:rsidR="001A63FF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 (IF </w:t>
      </w:r>
      <w:r w:rsidR="001A63FF" w:rsidRPr="00A1790A">
        <w:rPr>
          <w:rStyle w:val="infovalue"/>
          <w:rFonts w:ascii="Arial" w:hAnsi="Arial" w:cs="Arial"/>
          <w:sz w:val="21"/>
          <w:szCs w:val="21"/>
        </w:rPr>
        <w:t>1.665</w:t>
      </w:r>
      <w:r w:rsidR="001A63FF" w:rsidRPr="00A1790A">
        <w:rPr>
          <w:rFonts w:ascii="Arial" w:eastAsia="Times New Roman" w:hAnsi="Arial" w:cs="Arial"/>
          <w:bCs/>
          <w:sz w:val="21"/>
          <w:szCs w:val="21"/>
          <w:lang w:eastAsia="en-US"/>
        </w:rPr>
        <w:t>)</w:t>
      </w:r>
    </w:p>
    <w:p w14:paraId="1D1F7728" w14:textId="77777777" w:rsidR="00980A69" w:rsidRPr="00A1790A" w:rsidRDefault="00980A69" w:rsidP="00EF2C23">
      <w:pPr>
        <w:spacing w:after="120" w:line="264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en-US"/>
        </w:rPr>
      </w:pPr>
    </w:p>
    <w:p w14:paraId="27C1FBF3" w14:textId="2E2002FD" w:rsidR="00471E97" w:rsidRPr="00A1790A" w:rsidRDefault="00363E33" w:rsidP="00EF2C23">
      <w:pPr>
        <w:spacing w:after="120" w:line="264" w:lineRule="auto"/>
        <w:jc w:val="both"/>
        <w:rPr>
          <w:rFonts w:ascii="Arial" w:eastAsia="Times New Roman" w:hAnsi="Arial" w:cs="Arial"/>
          <w:b/>
          <w:caps/>
          <w:sz w:val="22"/>
          <w:szCs w:val="22"/>
          <w:lang w:eastAsia="en-US"/>
        </w:rPr>
      </w:pPr>
      <w:r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>Рецензирани трудови</w:t>
      </w:r>
      <w:r w:rsidR="00471E97"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>:</w:t>
      </w:r>
    </w:p>
    <w:p w14:paraId="082B08D0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1" w:name="_Hlk55305395"/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Van Loon, E.,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Van </w:t>
      </w:r>
      <w:proofErr w:type="spellStart"/>
      <w:r w:rsidRPr="00A1790A">
        <w:rPr>
          <w:rFonts w:ascii="Arial" w:hAnsi="Arial" w:cs="Arial"/>
          <w:sz w:val="20"/>
          <w:szCs w:val="20"/>
        </w:rPr>
        <w:t>Sandt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V.,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>, M. (2020).</w:t>
      </w:r>
      <w:r w:rsidRPr="00A1790A">
        <w:rPr>
          <w:sz w:val="22"/>
          <w:szCs w:val="22"/>
        </w:rPr>
        <w:t xml:space="preserve"> </w:t>
      </w:r>
      <w:r w:rsidRPr="00A1790A">
        <w:rPr>
          <w:rFonts w:ascii="Arial" w:hAnsi="Arial" w:cs="Arial"/>
          <w:sz w:val="20"/>
          <w:szCs w:val="20"/>
        </w:rPr>
        <w:t xml:space="preserve">Transplant glomerulopathy in the absence of donor-specific HLA antibodies: risk factors, histopathological features and graft outcome. </w:t>
      </w:r>
      <w:r w:rsidRPr="00A1790A">
        <w:rPr>
          <w:rFonts w:ascii="Arial" w:hAnsi="Arial" w:cs="Arial"/>
          <w:i/>
          <w:iCs/>
          <w:sz w:val="20"/>
          <w:szCs w:val="20"/>
        </w:rPr>
        <w:t>Kidney International</w:t>
      </w:r>
      <w:r w:rsidRPr="00A1790A">
        <w:rPr>
          <w:rFonts w:ascii="Arial" w:hAnsi="Arial" w:cs="Arial"/>
          <w:sz w:val="20"/>
          <w:szCs w:val="20"/>
        </w:rPr>
        <w:t xml:space="preserve">, accepted manuscript.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>IF 8.945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75FDBFEB" w14:textId="7CDB576B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</w:t>
      </w: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Sprangers B.,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Koenig A., </w:t>
      </w:r>
      <w:proofErr w:type="spellStart"/>
      <w:r w:rsidRPr="00A1790A">
        <w:rPr>
          <w:rFonts w:ascii="Arial" w:hAnsi="Arial" w:cs="Arial"/>
          <w:sz w:val="20"/>
          <w:szCs w:val="20"/>
        </w:rPr>
        <w:t>Thaunat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Missing </w:t>
      </w:r>
      <w:r w:rsidR="00BE415E" w:rsidRPr="00A1790A">
        <w:rPr>
          <w:rFonts w:ascii="Arial" w:hAnsi="Arial" w:cs="Arial"/>
          <w:sz w:val="20"/>
          <w:szCs w:val="20"/>
        </w:rPr>
        <w:t>self-induced</w:t>
      </w:r>
      <w:r w:rsidRPr="00A1790A">
        <w:rPr>
          <w:rFonts w:ascii="Arial" w:hAnsi="Arial" w:cs="Arial"/>
          <w:sz w:val="20"/>
          <w:szCs w:val="20"/>
        </w:rPr>
        <w:t xml:space="preserve"> microvascular rejection of kidney allografts: a population-based study. </w:t>
      </w:r>
      <w:r w:rsidR="00BE415E" w:rsidRPr="00BE415E">
        <w:rPr>
          <w:rFonts w:ascii="Arial" w:hAnsi="Arial" w:cs="Arial"/>
          <w:i/>
          <w:iCs/>
          <w:sz w:val="20"/>
          <w:szCs w:val="20"/>
        </w:rPr>
        <w:t>J Am Soc Nephrol,</w:t>
      </w:r>
      <w:r w:rsidRPr="00A1790A">
        <w:rPr>
          <w:rFonts w:ascii="Arial" w:hAnsi="Arial" w:cs="Arial"/>
          <w:sz w:val="20"/>
          <w:szCs w:val="20"/>
        </w:rPr>
        <w:t xml:space="preserve"> accepted manuscript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>IF 9.274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  <w:r w:rsidR="00BE415E" w:rsidRPr="00BE415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2B88898" w14:textId="77777777" w:rsidR="00A1790A" w:rsidRPr="00A1790A" w:rsidRDefault="00A1790A" w:rsidP="00A1790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J., </w:t>
      </w:r>
      <w:proofErr w:type="spellStart"/>
      <w:r w:rsidRPr="00A1790A">
        <w:rPr>
          <w:rFonts w:ascii="Arial" w:hAnsi="Arial" w:cs="Arial"/>
          <w:sz w:val="20"/>
          <w:szCs w:val="20"/>
        </w:rPr>
        <w:t>Ameye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H.,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E., </w:t>
      </w:r>
      <w:r w:rsidRPr="00A1790A">
        <w:rPr>
          <w:rFonts w:ascii="Arial" w:hAnsi="Arial" w:cs="Arial"/>
          <w:b/>
          <w:sz w:val="20"/>
          <w:szCs w:val="20"/>
        </w:rPr>
        <w:t>Senev A.,</w:t>
      </w:r>
      <w:r w:rsidRPr="00A179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M., Van Loon E., Sprangers B., Van </w:t>
      </w:r>
      <w:proofErr w:type="spellStart"/>
      <w:r w:rsidRPr="00A1790A">
        <w:rPr>
          <w:rFonts w:ascii="Arial" w:hAnsi="Arial" w:cs="Arial"/>
          <w:sz w:val="20"/>
          <w:szCs w:val="20"/>
        </w:rPr>
        <w:t>Sandt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V., </w:t>
      </w:r>
      <w:proofErr w:type="spellStart"/>
      <w:r w:rsidRPr="00A1790A">
        <w:rPr>
          <w:rFonts w:ascii="Arial" w:hAnsi="Arial" w:cs="Arial"/>
          <w:sz w:val="20"/>
          <w:szCs w:val="20"/>
        </w:rPr>
        <w:t>Rabeyrin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M., Dubois V., </w:t>
      </w:r>
      <w:proofErr w:type="spellStart"/>
      <w:r w:rsidRPr="00A1790A">
        <w:rPr>
          <w:rFonts w:ascii="Arial" w:hAnsi="Arial" w:cs="Arial"/>
          <w:sz w:val="20"/>
          <w:szCs w:val="20"/>
        </w:rPr>
        <w:t>Thaunat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M-P,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Revisiting the Changes in the Banff Classification for Antibody-Mediated Rejection after Kidney Transplantation.</w:t>
      </w:r>
      <w:r w:rsidRPr="00A1790A">
        <w:t xml:space="preserve"> </w:t>
      </w:r>
      <w:r w:rsidRPr="00A1790A">
        <w:rPr>
          <w:rFonts w:ascii="Arial" w:hAnsi="Arial" w:cs="Arial"/>
          <w:i/>
          <w:sz w:val="20"/>
          <w:szCs w:val="20"/>
        </w:rPr>
        <w:t>Am J Transplant</w:t>
      </w:r>
      <w:r w:rsidRPr="00A1790A">
        <w:rPr>
          <w:rFonts w:ascii="Arial" w:hAnsi="Arial" w:cs="Arial"/>
          <w:sz w:val="20"/>
          <w:szCs w:val="20"/>
        </w:rPr>
        <w:t xml:space="preserve">. accepted manuscript </w:t>
      </w:r>
      <w:r w:rsidRPr="00A1790A">
        <w:rPr>
          <w:rFonts w:ascii="Arial" w:hAnsi="Arial" w:cs="Arial"/>
          <w:i/>
          <w:sz w:val="20"/>
          <w:szCs w:val="20"/>
        </w:rPr>
        <w:t>(</w:t>
      </w:r>
      <w:r w:rsidRPr="00A1790A">
        <w:rPr>
          <w:rFonts w:ascii="Arial" w:hAnsi="Arial" w:cs="Arial"/>
          <w:b/>
          <w:i/>
          <w:sz w:val="20"/>
          <w:szCs w:val="20"/>
        </w:rPr>
        <w:t>IF 7.338</w:t>
      </w:r>
      <w:r w:rsidRPr="00A1790A">
        <w:rPr>
          <w:rFonts w:ascii="Arial" w:hAnsi="Arial" w:cs="Arial"/>
          <w:i/>
          <w:sz w:val="20"/>
          <w:szCs w:val="20"/>
        </w:rPr>
        <w:t>)</w:t>
      </w:r>
    </w:p>
    <w:p w14:paraId="1C5CEA31" w14:textId="20A5BFD1" w:rsidR="00A1790A" w:rsidRPr="00A1790A" w:rsidRDefault="00A1790A" w:rsidP="00A1790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Vaulet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T., </w:t>
      </w:r>
      <w:proofErr w:type="spellStart"/>
      <w:r w:rsidRPr="00A1790A">
        <w:rPr>
          <w:rFonts w:ascii="Arial" w:hAnsi="Arial" w:cs="Arial"/>
          <w:sz w:val="20"/>
          <w:szCs w:val="20"/>
        </w:rPr>
        <w:t>Divard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G., </w:t>
      </w:r>
      <w:proofErr w:type="spellStart"/>
      <w:r w:rsidRPr="00A1790A">
        <w:rPr>
          <w:rFonts w:ascii="Arial" w:hAnsi="Arial" w:cs="Arial"/>
          <w:sz w:val="20"/>
          <w:szCs w:val="20"/>
        </w:rPr>
        <w:t>Thaunat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E., </w:t>
      </w:r>
      <w:r w:rsidRPr="00A1790A">
        <w:rPr>
          <w:rFonts w:ascii="Arial" w:hAnsi="Arial" w:cs="Arial"/>
          <w:b/>
          <w:bCs/>
          <w:sz w:val="20"/>
          <w:szCs w:val="20"/>
        </w:rPr>
        <w:t>Senev A</w:t>
      </w:r>
      <w:r w:rsidRPr="00A1790A">
        <w:rPr>
          <w:rFonts w:ascii="Arial" w:hAnsi="Arial" w:cs="Arial"/>
          <w:sz w:val="20"/>
          <w:szCs w:val="20"/>
        </w:rPr>
        <w:t xml:space="preserve">., Aubert O., Van Loon E., </w:t>
      </w: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J.,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M-P, Van </w:t>
      </w:r>
      <w:proofErr w:type="spellStart"/>
      <w:r w:rsidRPr="00A1790A">
        <w:rPr>
          <w:rFonts w:ascii="Arial" w:hAnsi="Arial" w:cs="Arial"/>
          <w:sz w:val="20"/>
          <w:szCs w:val="20"/>
        </w:rPr>
        <w:t>Craenenbroeck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A., De </w:t>
      </w:r>
      <w:proofErr w:type="spellStart"/>
      <w:r w:rsidRPr="00A1790A">
        <w:rPr>
          <w:rFonts w:ascii="Arial" w:hAnsi="Arial" w:cs="Arial"/>
          <w:sz w:val="20"/>
          <w:szCs w:val="20"/>
        </w:rPr>
        <w:t>Vusser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K., Sprangers B., </w:t>
      </w:r>
      <w:proofErr w:type="spellStart"/>
      <w:r w:rsidRPr="00A1790A">
        <w:rPr>
          <w:rFonts w:ascii="Arial" w:hAnsi="Arial" w:cs="Arial"/>
          <w:sz w:val="20"/>
          <w:szCs w:val="20"/>
        </w:rPr>
        <w:t>Rabeyrin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M., Dubois V.,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D., De Vos M.,  </w:t>
      </w:r>
      <w:proofErr w:type="spellStart"/>
      <w:r w:rsidRPr="00A1790A">
        <w:rPr>
          <w:rFonts w:ascii="Arial" w:hAnsi="Arial" w:cs="Arial"/>
          <w:sz w:val="20"/>
          <w:szCs w:val="20"/>
        </w:rPr>
        <w:t>Loupy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A., De Moor B.,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</w:t>
      </w:r>
      <w:bookmarkEnd w:id="1"/>
      <w:r w:rsidRPr="00A1790A">
        <w:rPr>
          <w:rFonts w:ascii="Arial" w:hAnsi="Arial" w:cs="Arial"/>
          <w:sz w:val="20"/>
          <w:szCs w:val="20"/>
        </w:rPr>
        <w:t xml:space="preserve">Data-driven derivation and validation of novel phenotypes for acute kidney transplant rejection using semi-supervised clustering. </w:t>
      </w:r>
      <w:bookmarkStart w:id="2" w:name="_Hlk55642348"/>
      <w:r w:rsidRPr="00BE415E">
        <w:rPr>
          <w:rFonts w:ascii="Arial" w:hAnsi="Arial" w:cs="Arial"/>
          <w:i/>
          <w:iCs/>
          <w:sz w:val="20"/>
          <w:szCs w:val="20"/>
        </w:rPr>
        <w:t>J Am Soc Nephrol</w:t>
      </w:r>
      <w:r w:rsidRPr="00A1790A">
        <w:rPr>
          <w:rFonts w:ascii="Arial" w:hAnsi="Arial" w:cs="Arial"/>
          <w:sz w:val="20"/>
          <w:szCs w:val="20"/>
        </w:rPr>
        <w:t xml:space="preserve">,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>IF 9.274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  <w:bookmarkEnd w:id="2"/>
    </w:p>
    <w:p w14:paraId="33910B68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Van </w:t>
      </w:r>
      <w:proofErr w:type="spellStart"/>
      <w:r w:rsidRPr="00A1790A">
        <w:rPr>
          <w:rFonts w:ascii="Arial" w:hAnsi="Arial" w:cs="Arial"/>
          <w:sz w:val="20"/>
          <w:szCs w:val="20"/>
        </w:rPr>
        <w:t>Sandt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V., </w:t>
      </w:r>
      <w:proofErr w:type="spellStart"/>
      <w:r w:rsidRPr="00A1790A">
        <w:rPr>
          <w:rFonts w:ascii="Arial" w:hAnsi="Arial" w:cs="Arial"/>
          <w:sz w:val="20"/>
          <w:szCs w:val="20"/>
        </w:rPr>
        <w:t>Kerkhofs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A1790A">
        <w:rPr>
          <w:rFonts w:ascii="Arial" w:hAnsi="Arial" w:cs="Arial"/>
          <w:sz w:val="20"/>
          <w:szCs w:val="20"/>
        </w:rPr>
        <w:t>Daniëls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L., </w:t>
      </w:r>
      <w:proofErr w:type="spellStart"/>
      <w:r w:rsidRPr="00A1790A">
        <w:rPr>
          <w:rFonts w:ascii="Arial" w:hAnsi="Arial" w:cs="Arial"/>
          <w:sz w:val="20"/>
          <w:szCs w:val="20"/>
        </w:rPr>
        <w:t>Driessche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M.V., </w:t>
      </w:r>
      <w:proofErr w:type="spellStart"/>
      <w:r w:rsidRPr="00A1790A">
        <w:rPr>
          <w:rFonts w:ascii="Arial" w:hAnsi="Arial" w:cs="Arial"/>
          <w:sz w:val="20"/>
          <w:szCs w:val="20"/>
        </w:rPr>
        <w:t>Compernolle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V., Sprangers, B., Van Loon, E., </w:t>
      </w: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A1790A">
        <w:rPr>
          <w:rFonts w:ascii="Arial" w:hAnsi="Arial" w:cs="Arial"/>
          <w:sz w:val="20"/>
          <w:szCs w:val="20"/>
        </w:rPr>
        <w:t>Claas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F., Tambur, A.R., Verbeke, G.,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(2020). Eplet Mismatch Load and De Novo Occurrence of Donor-Specific Anti-HLA Antibodies, Rejection, and Graft Failure after Kidney Transplantation: An Observational Cohort Study. </w:t>
      </w:r>
      <w:r w:rsidRPr="00A1790A">
        <w:rPr>
          <w:rFonts w:ascii="Arial" w:hAnsi="Arial" w:cs="Arial"/>
          <w:i/>
          <w:iCs/>
          <w:sz w:val="20"/>
          <w:szCs w:val="20"/>
        </w:rPr>
        <w:t>J Am Soc Nephrol</w:t>
      </w:r>
      <w:r w:rsidRPr="00A1790A">
        <w:rPr>
          <w:rFonts w:ascii="Arial" w:hAnsi="Arial" w:cs="Arial"/>
          <w:sz w:val="20"/>
          <w:szCs w:val="20"/>
        </w:rPr>
        <w:t xml:space="preserve">, 31 (9), 2193-2204.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 xml:space="preserve">IF </w:t>
      </w:r>
      <w:r w:rsidRPr="00A1790A">
        <w:rPr>
          <w:rStyle w:val="Strong"/>
          <w:rFonts w:ascii="Arial" w:hAnsi="Arial" w:cs="Arial"/>
          <w:i/>
          <w:iCs/>
          <w:sz w:val="20"/>
          <w:szCs w:val="20"/>
        </w:rPr>
        <w:t>9.274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5E6F51B2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1790A">
        <w:rPr>
          <w:rFonts w:ascii="Arial" w:hAnsi="Arial" w:cs="Arial"/>
          <w:sz w:val="20"/>
          <w:szCs w:val="20"/>
        </w:rPr>
        <w:t xml:space="preserve">Van Loon, E.,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</w:t>
      </w: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Pirenne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A1790A">
        <w:rPr>
          <w:rFonts w:ascii="Arial" w:hAnsi="Arial" w:cs="Arial"/>
          <w:sz w:val="20"/>
          <w:szCs w:val="20"/>
        </w:rPr>
        <w:t>Monbaliu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Jochmans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I., </w:t>
      </w:r>
      <w:proofErr w:type="spellStart"/>
      <w:r w:rsidRPr="00A1790A">
        <w:rPr>
          <w:rFonts w:ascii="Arial" w:hAnsi="Arial" w:cs="Arial"/>
          <w:sz w:val="20"/>
          <w:szCs w:val="20"/>
        </w:rPr>
        <w:t>Sainz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90A">
        <w:rPr>
          <w:rFonts w:ascii="Arial" w:hAnsi="Arial" w:cs="Arial"/>
          <w:sz w:val="20"/>
          <w:szCs w:val="20"/>
        </w:rPr>
        <w:t>Barriga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De </w:t>
      </w:r>
      <w:proofErr w:type="spellStart"/>
      <w:r w:rsidRPr="00A1790A">
        <w:rPr>
          <w:rFonts w:ascii="Arial" w:hAnsi="Arial" w:cs="Arial"/>
          <w:sz w:val="20"/>
          <w:szCs w:val="20"/>
        </w:rPr>
        <w:t>Vusser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K., Van </w:t>
      </w:r>
      <w:proofErr w:type="spellStart"/>
      <w:r w:rsidRPr="00A1790A">
        <w:rPr>
          <w:rFonts w:ascii="Arial" w:hAnsi="Arial" w:cs="Arial"/>
          <w:sz w:val="20"/>
          <w:szCs w:val="20"/>
        </w:rPr>
        <w:t>Craenenbroeck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A.H., Sprangers, B.,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(2020). The Histological Picture of Indication Biopsies in the First 2 Weeks after Kidney Transplantation. </w:t>
      </w:r>
      <w:r w:rsidRPr="00A1790A">
        <w:rPr>
          <w:rFonts w:ascii="Arial" w:hAnsi="Arial" w:cs="Arial"/>
          <w:i/>
          <w:iCs/>
          <w:sz w:val="20"/>
          <w:szCs w:val="20"/>
        </w:rPr>
        <w:t>Clin J Am Soc Nephrol</w:t>
      </w:r>
      <w:r w:rsidRPr="00A179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1790A">
        <w:rPr>
          <w:rFonts w:ascii="Arial" w:hAnsi="Arial" w:cs="Arial"/>
          <w:sz w:val="20"/>
          <w:szCs w:val="20"/>
        </w:rPr>
        <w:t>doi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: 10.2215/CJN.04230320 </w:t>
      </w:r>
      <w:bookmarkStart w:id="3" w:name="_Hlk55297601"/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 xml:space="preserve">IF </w:t>
      </w:r>
      <w:r w:rsidRPr="00A1790A">
        <w:rPr>
          <w:rStyle w:val="Strong"/>
          <w:rFonts w:ascii="Arial" w:hAnsi="Arial" w:cs="Arial"/>
          <w:i/>
          <w:iCs/>
          <w:sz w:val="20"/>
          <w:szCs w:val="20"/>
        </w:rPr>
        <w:t>6.628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bookmarkEnd w:id="3"/>
    <w:p w14:paraId="6F9E0D5A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1790A">
        <w:rPr>
          <w:rFonts w:ascii="Arial" w:hAnsi="Arial" w:cs="Arial"/>
          <w:b/>
          <w:bCs/>
          <w:sz w:val="20"/>
          <w:szCs w:val="20"/>
        </w:rPr>
        <w:lastRenderedPageBreak/>
        <w:t>Senev, A</w:t>
      </w:r>
      <w:r w:rsidRPr="00A1790A">
        <w:rPr>
          <w:rFonts w:ascii="Arial" w:hAnsi="Arial" w:cs="Arial"/>
          <w:sz w:val="20"/>
          <w:szCs w:val="20"/>
        </w:rPr>
        <w:t xml:space="preserve">., Otten, H.G., Kamburova, E.G., </w:t>
      </w: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Van </w:t>
      </w:r>
      <w:proofErr w:type="spellStart"/>
      <w:r w:rsidRPr="00A1790A">
        <w:rPr>
          <w:rFonts w:ascii="Arial" w:hAnsi="Arial" w:cs="Arial"/>
          <w:sz w:val="20"/>
          <w:szCs w:val="20"/>
        </w:rPr>
        <w:t>Sandt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V.,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(2020). Antibodies Against ARHGDIB and </w:t>
      </w:r>
      <w:r w:rsidRPr="00A1790A">
        <w:rPr>
          <w:rFonts w:ascii="Arial" w:hAnsi="Arial" w:cs="Arial"/>
          <w:i/>
          <w:iCs/>
          <w:sz w:val="20"/>
          <w:szCs w:val="20"/>
        </w:rPr>
        <w:t>ARHGDIB Gene</w:t>
      </w:r>
      <w:r w:rsidRPr="00A1790A">
        <w:rPr>
          <w:rFonts w:ascii="Arial" w:hAnsi="Arial" w:cs="Arial"/>
          <w:sz w:val="20"/>
          <w:szCs w:val="20"/>
        </w:rPr>
        <w:t xml:space="preserve"> Expression Associate With Kidney Allograft Outcome. </w:t>
      </w:r>
      <w:r w:rsidRPr="00A1790A">
        <w:rPr>
          <w:rFonts w:ascii="Arial" w:hAnsi="Arial" w:cs="Arial"/>
          <w:i/>
          <w:iCs/>
          <w:sz w:val="20"/>
          <w:szCs w:val="20"/>
        </w:rPr>
        <w:t>Transplantation</w:t>
      </w:r>
      <w:r w:rsidRPr="00A1790A">
        <w:rPr>
          <w:rFonts w:ascii="Arial" w:hAnsi="Arial" w:cs="Arial"/>
          <w:sz w:val="20"/>
          <w:szCs w:val="20"/>
        </w:rPr>
        <w:t xml:space="preserve">,104(7),1462-1471.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4.743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1D7320EC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Van </w:t>
      </w:r>
      <w:proofErr w:type="spellStart"/>
      <w:r w:rsidRPr="00A1790A">
        <w:rPr>
          <w:rFonts w:ascii="Arial" w:hAnsi="Arial" w:cs="Arial"/>
          <w:sz w:val="20"/>
          <w:szCs w:val="20"/>
        </w:rPr>
        <w:t>Sandt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V.,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Sprangers, B.,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(2020). Clinical importance of extended second field high-resolution HLA genotyping for kidney transplantation. </w:t>
      </w:r>
      <w:r w:rsidRPr="00A1790A">
        <w:rPr>
          <w:rFonts w:ascii="Arial" w:hAnsi="Arial" w:cs="Arial"/>
          <w:i/>
          <w:iCs/>
          <w:sz w:val="20"/>
          <w:szCs w:val="20"/>
        </w:rPr>
        <w:t>Am J Transplant</w:t>
      </w:r>
      <w:r w:rsidRPr="00A179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1790A">
        <w:rPr>
          <w:rFonts w:ascii="Arial" w:hAnsi="Arial" w:cs="Arial"/>
          <w:sz w:val="20"/>
          <w:szCs w:val="20"/>
        </w:rPr>
        <w:t>doi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: 10.1111/ajt.15938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bookmarkStart w:id="4" w:name="_Hlk55422483"/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7.338</w:t>
      </w:r>
      <w:bookmarkEnd w:id="4"/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64C2AE83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Daniëls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L., </w:t>
      </w:r>
      <w:proofErr w:type="spellStart"/>
      <w:r w:rsidRPr="00A1790A">
        <w:rPr>
          <w:rFonts w:ascii="Arial" w:hAnsi="Arial" w:cs="Arial"/>
          <w:sz w:val="20"/>
          <w:szCs w:val="20"/>
        </w:rPr>
        <w:t>Claas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F.H J., Kramer, C.S M., </w:t>
      </w: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Vanden </w:t>
      </w:r>
      <w:proofErr w:type="spellStart"/>
      <w:r w:rsidRPr="00A1790A">
        <w:rPr>
          <w:rFonts w:ascii="Arial" w:hAnsi="Arial" w:cs="Arial"/>
          <w:sz w:val="20"/>
          <w:szCs w:val="20"/>
        </w:rPr>
        <w:t>Driessche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Van </w:t>
      </w:r>
      <w:proofErr w:type="spellStart"/>
      <w:r w:rsidRPr="00A1790A">
        <w:rPr>
          <w:rFonts w:ascii="Arial" w:hAnsi="Arial" w:cs="Arial"/>
          <w:sz w:val="20"/>
          <w:szCs w:val="20"/>
        </w:rPr>
        <w:t>Laecke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A1790A">
        <w:rPr>
          <w:rFonts w:ascii="Arial" w:hAnsi="Arial" w:cs="Arial"/>
          <w:sz w:val="20"/>
          <w:szCs w:val="20"/>
        </w:rPr>
        <w:t>Hellemans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R., </w:t>
      </w:r>
      <w:proofErr w:type="spellStart"/>
      <w:r w:rsidRPr="00A1790A">
        <w:rPr>
          <w:rFonts w:ascii="Arial" w:hAnsi="Arial" w:cs="Arial"/>
          <w:sz w:val="20"/>
          <w:szCs w:val="20"/>
        </w:rPr>
        <w:t>Abramowicz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(2020). The role of HLA-DP mismatches and donor specific HLA-DP antibodies in kidney transplantation: a case series. </w:t>
      </w:r>
      <w:proofErr w:type="spellStart"/>
      <w:r w:rsidRPr="00A1790A">
        <w:rPr>
          <w:rFonts w:ascii="Arial" w:hAnsi="Arial" w:cs="Arial"/>
          <w:i/>
          <w:iCs/>
          <w:sz w:val="20"/>
          <w:szCs w:val="20"/>
        </w:rPr>
        <w:t>Transpl</w:t>
      </w:r>
      <w:proofErr w:type="spellEnd"/>
      <w:r w:rsidRPr="00A1790A">
        <w:rPr>
          <w:rFonts w:ascii="Arial" w:hAnsi="Arial" w:cs="Arial"/>
          <w:i/>
          <w:iCs/>
          <w:sz w:val="20"/>
          <w:szCs w:val="20"/>
        </w:rPr>
        <w:t xml:space="preserve"> Immunol</w:t>
      </w:r>
      <w:r w:rsidRPr="00A179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1790A">
        <w:rPr>
          <w:rFonts w:ascii="Arial" w:hAnsi="Arial" w:cs="Arial"/>
          <w:sz w:val="20"/>
          <w:szCs w:val="20"/>
        </w:rPr>
        <w:t>doi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: 10.1016/j.trim.2020.101287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 xml:space="preserve">IF </w:t>
      </w:r>
      <w:r w:rsidRPr="00A1790A">
        <w:rPr>
          <w:rStyle w:val="Strong"/>
          <w:rFonts w:ascii="Arial" w:hAnsi="Arial" w:cs="Arial"/>
          <w:i/>
          <w:iCs/>
          <w:sz w:val="20"/>
          <w:szCs w:val="20"/>
        </w:rPr>
        <w:t>1.624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1BADBAF3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790A">
        <w:rPr>
          <w:rFonts w:ascii="Arial" w:hAnsi="Arial" w:cs="Arial"/>
          <w:sz w:val="20"/>
          <w:szCs w:val="20"/>
        </w:rPr>
        <w:t xml:space="preserve">Van Loon, E., </w:t>
      </w: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Van </w:t>
      </w:r>
      <w:proofErr w:type="spellStart"/>
      <w:r w:rsidRPr="00A1790A">
        <w:rPr>
          <w:rFonts w:ascii="Arial" w:hAnsi="Arial" w:cs="Arial"/>
          <w:sz w:val="20"/>
          <w:szCs w:val="20"/>
        </w:rPr>
        <w:t>Keer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J.M., </w:t>
      </w:r>
      <w:proofErr w:type="spellStart"/>
      <w:r w:rsidRPr="00A1790A">
        <w:rPr>
          <w:rFonts w:ascii="Arial" w:hAnsi="Arial" w:cs="Arial"/>
          <w:sz w:val="20"/>
          <w:szCs w:val="20"/>
        </w:rPr>
        <w:t>Daniëls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L.,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Sprangers, B.,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(2020). Assessing the Complex Causes of Kidney Allograft Loss. </w:t>
      </w:r>
      <w:r w:rsidRPr="00A1790A">
        <w:rPr>
          <w:rFonts w:ascii="Arial" w:hAnsi="Arial" w:cs="Arial"/>
          <w:i/>
          <w:iCs/>
          <w:sz w:val="20"/>
          <w:szCs w:val="20"/>
        </w:rPr>
        <w:t>Transplantation</w:t>
      </w:r>
      <w:r w:rsidRPr="00A179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1790A">
        <w:rPr>
          <w:rFonts w:ascii="Arial" w:hAnsi="Arial" w:cs="Arial"/>
          <w:sz w:val="20"/>
          <w:szCs w:val="20"/>
        </w:rPr>
        <w:t>doi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: 10.1097/TP.0000000000003192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>IF 4.546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72E9AA35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Van </w:t>
      </w:r>
      <w:proofErr w:type="spellStart"/>
      <w:r w:rsidRPr="00A1790A">
        <w:rPr>
          <w:rFonts w:ascii="Arial" w:hAnsi="Arial" w:cs="Arial"/>
          <w:sz w:val="20"/>
          <w:szCs w:val="20"/>
        </w:rPr>
        <w:t>Sandt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V., </w:t>
      </w: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Sprangers, B.,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(2019). Specificity, strength, and evolution of pretransplant donor-specific HLA antibodies determine outcome after kidney transplantation. </w:t>
      </w:r>
      <w:r w:rsidRPr="00A1790A">
        <w:rPr>
          <w:rFonts w:ascii="Arial" w:hAnsi="Arial" w:cs="Arial"/>
          <w:i/>
          <w:iCs/>
          <w:sz w:val="20"/>
          <w:szCs w:val="20"/>
        </w:rPr>
        <w:t>Am J Transplant</w:t>
      </w:r>
      <w:r w:rsidRPr="00A1790A">
        <w:rPr>
          <w:rFonts w:ascii="Arial" w:hAnsi="Arial" w:cs="Arial"/>
          <w:sz w:val="20"/>
          <w:szCs w:val="20"/>
        </w:rPr>
        <w:t xml:space="preserve">, 19 (11), 3100-3113. </w:t>
      </w:r>
      <w:proofErr w:type="spellStart"/>
      <w:r w:rsidRPr="00A1790A">
        <w:rPr>
          <w:rFonts w:ascii="Arial" w:hAnsi="Arial" w:cs="Arial"/>
          <w:sz w:val="20"/>
          <w:szCs w:val="20"/>
        </w:rPr>
        <w:t>doi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: 10.1111/ajt.15414 </w:t>
      </w:r>
      <w:r w:rsidRPr="00A1790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7.338</w:t>
      </w:r>
      <w:r w:rsidRPr="00A1790A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>)</w:t>
      </w:r>
    </w:p>
    <w:p w14:paraId="09339A5C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Coemans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Van Loon, E., </w:t>
      </w:r>
      <w:proofErr w:type="spellStart"/>
      <w:r w:rsidRPr="00A1790A">
        <w:rPr>
          <w:rFonts w:ascii="Arial" w:hAnsi="Arial" w:cs="Arial"/>
          <w:sz w:val="20"/>
          <w:szCs w:val="20"/>
        </w:rPr>
        <w:t>Lerut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Gillard, P., Sprangers, B., </w:t>
      </w: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Emonds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M-P., Van </w:t>
      </w:r>
      <w:proofErr w:type="spellStart"/>
      <w:r w:rsidRPr="00A1790A">
        <w:rPr>
          <w:rFonts w:ascii="Arial" w:hAnsi="Arial" w:cs="Arial"/>
          <w:sz w:val="20"/>
          <w:szCs w:val="20"/>
        </w:rPr>
        <w:t>Keer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A1790A">
        <w:rPr>
          <w:rFonts w:ascii="Arial" w:hAnsi="Arial" w:cs="Arial"/>
          <w:sz w:val="20"/>
          <w:szCs w:val="20"/>
        </w:rPr>
        <w:t>Callemeyn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Daniels, L., </w:t>
      </w:r>
      <w:proofErr w:type="spellStart"/>
      <w:r w:rsidRPr="00A1790A">
        <w:rPr>
          <w:rFonts w:ascii="Arial" w:hAnsi="Arial" w:cs="Arial"/>
          <w:sz w:val="20"/>
          <w:szCs w:val="20"/>
        </w:rPr>
        <w:t>Sichien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J., Verbeke, G., </w:t>
      </w:r>
      <w:proofErr w:type="spellStart"/>
      <w:r w:rsidRPr="00A1790A">
        <w:rPr>
          <w:rFonts w:ascii="Arial" w:hAnsi="Arial" w:cs="Arial"/>
          <w:sz w:val="20"/>
          <w:szCs w:val="20"/>
        </w:rPr>
        <w:t>Kuypers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Mathieu, C., </w:t>
      </w:r>
      <w:proofErr w:type="spellStart"/>
      <w:r w:rsidRPr="00A1790A">
        <w:rPr>
          <w:rFonts w:ascii="Arial" w:hAnsi="Arial" w:cs="Arial"/>
          <w:sz w:val="20"/>
          <w:szCs w:val="20"/>
        </w:rPr>
        <w:t>Naesens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(2019). Occurrence of Diabetic Nephropathy After Renal Transplantation Despite Intensive Glycemic Control: An Observational Cohort Study. </w:t>
      </w:r>
      <w:r w:rsidRPr="00A1790A">
        <w:rPr>
          <w:rFonts w:ascii="Arial" w:hAnsi="Arial" w:cs="Arial"/>
          <w:i/>
          <w:iCs/>
          <w:sz w:val="20"/>
          <w:szCs w:val="20"/>
        </w:rPr>
        <w:t>Diabetes Care</w:t>
      </w:r>
      <w:r w:rsidRPr="00A1790A">
        <w:rPr>
          <w:rFonts w:ascii="Arial" w:hAnsi="Arial" w:cs="Arial"/>
          <w:sz w:val="20"/>
          <w:szCs w:val="20"/>
        </w:rPr>
        <w:t xml:space="preserve">, 42 (4), 625-634. </w:t>
      </w:r>
      <w:proofErr w:type="spellStart"/>
      <w:r w:rsidRPr="00A1790A">
        <w:rPr>
          <w:rFonts w:ascii="Arial" w:hAnsi="Arial" w:cs="Arial"/>
          <w:sz w:val="20"/>
          <w:szCs w:val="20"/>
        </w:rPr>
        <w:t>doi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: 10.2337/dc18-1936 </w:t>
      </w:r>
      <w:r w:rsidRPr="00A1790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16.019</w:t>
      </w:r>
      <w:r w:rsidRPr="00A1790A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>)</w:t>
      </w:r>
    </w:p>
    <w:p w14:paraId="1BB56C81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b/>
          <w:sz w:val="20"/>
          <w:szCs w:val="20"/>
          <w:lang w:eastAsia="en-US"/>
        </w:rPr>
        <w:t>Senev A.</w:t>
      </w:r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Coemans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M.,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Lerut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E., Van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Sandt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V.,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Daniëls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L.,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Kuypers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D., Sprangers B.,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Emonds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M-P.,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Naesens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M. (2019). Histological picture of antibody-mediated rejection without donor-specific anti-HLA antibodies: Clinical presentation and implications for outcome. </w:t>
      </w:r>
      <w:r w:rsidRPr="00A1790A">
        <w:rPr>
          <w:rFonts w:ascii="Arial" w:eastAsia="Times New Roman" w:hAnsi="Arial" w:cs="Arial"/>
          <w:i/>
          <w:sz w:val="20"/>
          <w:szCs w:val="20"/>
          <w:lang w:eastAsia="en-US"/>
        </w:rPr>
        <w:t>Am J Transplant.</w:t>
      </w:r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2019; 19: 763– 780.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doi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: 10.1111/ajt.15074 </w:t>
      </w:r>
      <w:r w:rsidRPr="00A1790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7.338</w:t>
      </w:r>
      <w:r w:rsidRPr="00A1790A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>)</w:t>
      </w:r>
    </w:p>
    <w:p w14:paraId="1A10435E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b/>
          <w:sz w:val="20"/>
          <w:szCs w:val="20"/>
          <w:lang w:eastAsia="en-US"/>
        </w:rPr>
        <w:t>Senev A</w:t>
      </w:r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Callemeyn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J.,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Lerut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E.,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Emonds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M-P.,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Naesens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M. (2019). Histological picture of ABMR without HLA-DSA: Temporal dynamics of effector mechanisms are relevant in disease reclassification. </w:t>
      </w:r>
      <w:r w:rsidRPr="00A1790A">
        <w:rPr>
          <w:rFonts w:ascii="Arial" w:eastAsia="Times New Roman" w:hAnsi="Arial" w:cs="Arial"/>
          <w:i/>
          <w:sz w:val="20"/>
          <w:szCs w:val="20"/>
          <w:lang w:eastAsia="en-US"/>
        </w:rPr>
        <w:t>Am J Transplant</w:t>
      </w:r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, 19: 954-955. </w:t>
      </w:r>
      <w:proofErr w:type="spellStart"/>
      <w:r w:rsidRPr="00A1790A">
        <w:rPr>
          <w:rFonts w:ascii="Arial" w:eastAsia="Times New Roman" w:hAnsi="Arial" w:cs="Arial"/>
          <w:sz w:val="20"/>
          <w:szCs w:val="20"/>
          <w:lang w:eastAsia="en-US"/>
        </w:rPr>
        <w:t>doi</w:t>
      </w:r>
      <w:proofErr w:type="spellEnd"/>
      <w:r w:rsidRPr="00A1790A">
        <w:rPr>
          <w:rFonts w:ascii="Arial" w:eastAsia="Times New Roman" w:hAnsi="Arial" w:cs="Arial"/>
          <w:sz w:val="20"/>
          <w:szCs w:val="20"/>
          <w:lang w:eastAsia="en-US"/>
        </w:rPr>
        <w:t>: 10.1111/ajt.15234. 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7.338</w:t>
      </w:r>
      <w:r w:rsidRPr="00A1790A">
        <w:rPr>
          <w:rFonts w:ascii="Arial" w:eastAsia="Times New Roman" w:hAnsi="Arial" w:cs="Arial"/>
          <w:bCs/>
          <w:sz w:val="20"/>
          <w:szCs w:val="20"/>
          <w:lang w:eastAsia="en-US"/>
        </w:rPr>
        <w:t>)</w:t>
      </w:r>
    </w:p>
    <w:p w14:paraId="7CF530F5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Kirijas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M., </w:t>
      </w:r>
      <w:proofErr w:type="spellStart"/>
      <w:r w:rsidRPr="00A1790A">
        <w:rPr>
          <w:rFonts w:ascii="Arial" w:hAnsi="Arial" w:cs="Arial"/>
          <w:sz w:val="20"/>
          <w:szCs w:val="20"/>
        </w:rPr>
        <w:t>Stavrik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SG., </w:t>
      </w:r>
      <w:r w:rsidRPr="00A1790A">
        <w:rPr>
          <w:rFonts w:ascii="Arial" w:hAnsi="Arial" w:cs="Arial"/>
          <w:b/>
          <w:sz w:val="20"/>
          <w:szCs w:val="20"/>
        </w:rPr>
        <w:t>Senev A.,</w:t>
      </w:r>
      <w:r w:rsidRPr="00A179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90A">
        <w:rPr>
          <w:rFonts w:ascii="Arial" w:hAnsi="Arial" w:cs="Arial"/>
          <w:sz w:val="20"/>
          <w:szCs w:val="20"/>
        </w:rPr>
        <w:t>Mladenovska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OE., </w:t>
      </w:r>
      <w:proofErr w:type="spellStart"/>
      <w:r w:rsidRPr="00A1790A">
        <w:rPr>
          <w:rFonts w:ascii="Arial" w:hAnsi="Arial" w:cs="Arial"/>
          <w:sz w:val="20"/>
          <w:szCs w:val="20"/>
        </w:rPr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A. (2018). HLA-A, -B, -C and-DRB1 allele and haplotype frequencies in the Macedonian population based on a family study. </w:t>
      </w:r>
      <w:r w:rsidRPr="00A1790A">
        <w:rPr>
          <w:rFonts w:ascii="Arial" w:hAnsi="Arial" w:cs="Arial"/>
          <w:i/>
          <w:sz w:val="20"/>
          <w:szCs w:val="20"/>
        </w:rPr>
        <w:t>Human Immunology</w:t>
      </w:r>
      <w:r w:rsidRPr="00A1790A">
        <w:rPr>
          <w:rFonts w:ascii="Arial" w:hAnsi="Arial" w:cs="Arial"/>
          <w:sz w:val="20"/>
          <w:szCs w:val="20"/>
        </w:rPr>
        <w:t>,79 (3),145-153. doi:10.1016/ j.humimm.2017.12.003;</w:t>
      </w:r>
      <w:r w:rsidRPr="00A1790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A1790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1.95</w:t>
      </w:r>
      <w:r w:rsidRPr="00A1790A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>)</w:t>
      </w:r>
    </w:p>
    <w:p w14:paraId="65640F9A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Kirijas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M., </w:t>
      </w:r>
      <w:proofErr w:type="spellStart"/>
      <w:r w:rsidRPr="00A1790A">
        <w:rPr>
          <w:rFonts w:ascii="Arial" w:hAnsi="Arial" w:cs="Arial"/>
          <w:sz w:val="20"/>
          <w:szCs w:val="20"/>
        </w:rPr>
        <w:t>Stavrik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SG., </w:t>
      </w:r>
      <w:proofErr w:type="spellStart"/>
      <w:r w:rsidRPr="00A1790A">
        <w:rPr>
          <w:rFonts w:ascii="Arial" w:hAnsi="Arial" w:cs="Arial"/>
          <w:sz w:val="20"/>
          <w:szCs w:val="20"/>
        </w:rPr>
        <w:t>Trajkov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Pr="00A1790A">
        <w:rPr>
          <w:rFonts w:ascii="Arial" w:hAnsi="Arial" w:cs="Arial"/>
          <w:sz w:val="20"/>
          <w:szCs w:val="20"/>
        </w:rPr>
        <w:t>Mitkovska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SH., </w:t>
      </w:r>
      <w:r w:rsidRPr="00A1790A">
        <w:rPr>
          <w:rFonts w:ascii="Arial" w:hAnsi="Arial" w:cs="Arial"/>
          <w:b/>
          <w:sz w:val="20"/>
          <w:szCs w:val="20"/>
        </w:rPr>
        <w:t>Senev A.,</w:t>
      </w:r>
      <w:r w:rsidRPr="00A179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90A">
        <w:rPr>
          <w:rFonts w:ascii="Arial" w:hAnsi="Arial" w:cs="Arial"/>
          <w:sz w:val="20"/>
          <w:szCs w:val="20"/>
        </w:rPr>
        <w:t>Mladenovska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OE., </w:t>
      </w:r>
      <w:proofErr w:type="spellStart"/>
      <w:r w:rsidRPr="00A1790A">
        <w:rPr>
          <w:rFonts w:ascii="Arial" w:hAnsi="Arial" w:cs="Arial"/>
          <w:sz w:val="20"/>
          <w:szCs w:val="20"/>
        </w:rPr>
        <w:t>Sibinovska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O., </w:t>
      </w:r>
      <w:proofErr w:type="spellStart"/>
      <w:r w:rsidRPr="00A1790A">
        <w:rPr>
          <w:rFonts w:ascii="Arial" w:hAnsi="Arial" w:cs="Arial"/>
          <w:sz w:val="20"/>
          <w:szCs w:val="20"/>
        </w:rPr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A. HLA profile of the donors in the Macedonian Bone Marrow Donor Registry. </w:t>
      </w:r>
      <w:r w:rsidRPr="00A1790A">
        <w:rPr>
          <w:rFonts w:ascii="Arial" w:hAnsi="Arial" w:cs="Arial"/>
          <w:i/>
          <w:sz w:val="20"/>
          <w:szCs w:val="20"/>
        </w:rPr>
        <w:t xml:space="preserve">Int J </w:t>
      </w:r>
      <w:proofErr w:type="spellStart"/>
      <w:r w:rsidRPr="00A1790A">
        <w:rPr>
          <w:rFonts w:ascii="Arial" w:hAnsi="Arial" w:cs="Arial"/>
          <w:i/>
          <w:sz w:val="20"/>
          <w:szCs w:val="20"/>
        </w:rPr>
        <w:t>Immunogenet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. 2018; 45: 337– 346. doi.org/10.1111/iji.12400; </w:t>
      </w:r>
      <w:r w:rsidRPr="00A1790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1.079</w:t>
      </w:r>
      <w:r w:rsidRPr="00A1790A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>)</w:t>
      </w:r>
    </w:p>
    <w:p w14:paraId="4AB776AA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1790A">
        <w:rPr>
          <w:rFonts w:ascii="Arial" w:hAnsi="Arial" w:cs="Arial"/>
          <w:b/>
          <w:sz w:val="20"/>
          <w:szCs w:val="20"/>
        </w:rPr>
        <w:t>Senev A</w:t>
      </w:r>
      <w:r w:rsidRPr="00A1790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1790A">
        <w:rPr>
          <w:rFonts w:ascii="Arial" w:hAnsi="Arial" w:cs="Arial"/>
          <w:sz w:val="20"/>
          <w:szCs w:val="20"/>
        </w:rPr>
        <w:t>Kocova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Type 1 diabetes mellitus – review of the immune mechanisms and the genetic background. </w:t>
      </w:r>
      <w:r w:rsidRPr="00A1790A">
        <w:rPr>
          <w:rFonts w:ascii="Arial" w:hAnsi="Arial" w:cs="Arial"/>
          <w:i/>
          <w:sz w:val="20"/>
          <w:szCs w:val="20"/>
        </w:rPr>
        <w:t xml:space="preserve">Acta </w:t>
      </w:r>
      <w:proofErr w:type="spellStart"/>
      <w:r w:rsidRPr="00A1790A">
        <w:rPr>
          <w:rFonts w:ascii="Arial" w:hAnsi="Arial" w:cs="Arial"/>
          <w:i/>
          <w:sz w:val="20"/>
          <w:szCs w:val="20"/>
        </w:rPr>
        <w:t>morphol</w:t>
      </w:r>
      <w:proofErr w:type="spellEnd"/>
      <w:r w:rsidRPr="00A1790A">
        <w:rPr>
          <w:rFonts w:ascii="Arial" w:hAnsi="Arial" w:cs="Arial"/>
          <w:i/>
          <w:sz w:val="20"/>
          <w:szCs w:val="20"/>
        </w:rPr>
        <w:t>.</w:t>
      </w:r>
      <w:r w:rsidRPr="00A1790A">
        <w:rPr>
          <w:rFonts w:ascii="Arial" w:hAnsi="Arial" w:cs="Arial"/>
          <w:sz w:val="20"/>
          <w:szCs w:val="20"/>
        </w:rPr>
        <w:t xml:space="preserve"> 2013; Vol.10(1):45-55; </w:t>
      </w:r>
    </w:p>
    <w:p w14:paraId="7B502AED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JakjovskiK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790A">
        <w:rPr>
          <w:rFonts w:ascii="Arial" w:hAnsi="Arial" w:cs="Arial"/>
          <w:sz w:val="20"/>
          <w:szCs w:val="20"/>
        </w:rPr>
        <w:t>Labachevski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A1790A">
        <w:rPr>
          <w:rFonts w:ascii="Arial" w:hAnsi="Arial" w:cs="Arial"/>
          <w:sz w:val="20"/>
          <w:szCs w:val="20"/>
        </w:rPr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A, </w:t>
      </w:r>
      <w:r w:rsidRPr="00A1790A">
        <w:rPr>
          <w:rFonts w:ascii="Arial" w:hAnsi="Arial" w:cs="Arial"/>
          <w:b/>
          <w:sz w:val="20"/>
          <w:szCs w:val="20"/>
        </w:rPr>
        <w:t>Senev A,</w:t>
      </w:r>
      <w:r w:rsidRPr="00A179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90A">
        <w:rPr>
          <w:rFonts w:ascii="Arial" w:hAnsi="Arial" w:cs="Arial"/>
          <w:sz w:val="20"/>
          <w:szCs w:val="20"/>
        </w:rPr>
        <w:t>Trojacanec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A1790A">
        <w:rPr>
          <w:rFonts w:ascii="Arial" w:hAnsi="Arial" w:cs="Arial"/>
          <w:sz w:val="20"/>
          <w:szCs w:val="20"/>
        </w:rPr>
        <w:t>Atanasovska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A1790A">
        <w:rPr>
          <w:rFonts w:ascii="Arial" w:hAnsi="Arial" w:cs="Arial"/>
          <w:sz w:val="20"/>
          <w:szCs w:val="20"/>
        </w:rPr>
        <w:t>Kostova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A1790A">
        <w:rPr>
          <w:rFonts w:ascii="Arial" w:hAnsi="Arial" w:cs="Arial"/>
          <w:sz w:val="20"/>
          <w:szCs w:val="20"/>
        </w:rPr>
        <w:t>Spiroski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Distribution ofCYP2C9 and VKORC1 Gene Polymorphisms in Healthy Macedonian Male Population. </w:t>
      </w:r>
      <w:proofErr w:type="spellStart"/>
      <w:r w:rsidRPr="00A1790A">
        <w:rPr>
          <w:rFonts w:ascii="Arial" w:hAnsi="Arial" w:cs="Arial"/>
          <w:i/>
          <w:sz w:val="20"/>
          <w:szCs w:val="20"/>
        </w:rPr>
        <w:t>Maced</w:t>
      </w:r>
      <w:proofErr w:type="spellEnd"/>
      <w:r w:rsidRPr="00A1790A">
        <w:rPr>
          <w:rFonts w:ascii="Arial" w:hAnsi="Arial" w:cs="Arial"/>
          <w:i/>
          <w:sz w:val="20"/>
          <w:szCs w:val="20"/>
        </w:rPr>
        <w:t xml:space="preserve"> J Med Sci.</w:t>
      </w:r>
      <w:r w:rsidRPr="00A1790A">
        <w:rPr>
          <w:rFonts w:ascii="Arial" w:hAnsi="Arial" w:cs="Arial"/>
          <w:sz w:val="20"/>
          <w:szCs w:val="20"/>
        </w:rPr>
        <w:t xml:space="preserve"> 2013 Dec 15; 6(4):339-343;</w:t>
      </w:r>
    </w:p>
    <w:p w14:paraId="4D8BB7C3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1790A">
        <w:rPr>
          <w:rFonts w:ascii="Arial" w:hAnsi="Arial" w:cs="Arial"/>
          <w:b/>
          <w:sz w:val="20"/>
          <w:szCs w:val="20"/>
        </w:rPr>
        <w:t>Senev A</w:t>
      </w:r>
      <w:r w:rsidRPr="00A179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790A">
        <w:rPr>
          <w:rFonts w:ascii="Arial" w:hAnsi="Arial" w:cs="Arial"/>
          <w:sz w:val="20"/>
          <w:szCs w:val="20"/>
        </w:rPr>
        <w:t>Dimitrovski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A1790A">
        <w:rPr>
          <w:rFonts w:ascii="Arial" w:hAnsi="Arial" w:cs="Arial"/>
          <w:sz w:val="20"/>
          <w:szCs w:val="20"/>
        </w:rPr>
        <w:t>Hristova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90A">
        <w:rPr>
          <w:rFonts w:ascii="Arial" w:hAnsi="Arial" w:cs="Arial"/>
          <w:sz w:val="20"/>
          <w:szCs w:val="20"/>
        </w:rPr>
        <w:t>Dimceva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 and </w:t>
      </w:r>
      <w:proofErr w:type="spellStart"/>
      <w:r w:rsidRPr="00A1790A">
        <w:rPr>
          <w:rFonts w:ascii="Arial" w:hAnsi="Arial" w:cs="Arial"/>
          <w:sz w:val="20"/>
          <w:szCs w:val="20"/>
        </w:rPr>
        <w:t>Petkovska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V. HLA sharing among couples with recurrent pregnancy loss in the Republic of Macedonia. </w:t>
      </w:r>
      <w:r w:rsidRPr="00A1790A">
        <w:rPr>
          <w:rFonts w:ascii="Arial" w:hAnsi="Arial" w:cs="Arial"/>
          <w:i/>
          <w:sz w:val="20"/>
          <w:szCs w:val="20"/>
        </w:rPr>
        <w:t>Physioacta.</w:t>
      </w:r>
      <w:r w:rsidRPr="00A1790A">
        <w:rPr>
          <w:rFonts w:ascii="Arial" w:hAnsi="Arial" w:cs="Arial"/>
          <w:sz w:val="20"/>
          <w:szCs w:val="20"/>
        </w:rPr>
        <w:t>2013;Vol.7-No.1:45-55;</w:t>
      </w:r>
    </w:p>
    <w:p w14:paraId="0415A2D0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Trajkov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A1790A">
        <w:rPr>
          <w:rFonts w:ascii="Arial" w:hAnsi="Arial" w:cs="Arial"/>
          <w:sz w:val="20"/>
          <w:szCs w:val="20"/>
        </w:rPr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A1790A">
        <w:rPr>
          <w:rFonts w:ascii="Arial" w:hAnsi="Arial" w:cs="Arial"/>
          <w:sz w:val="20"/>
          <w:szCs w:val="20"/>
        </w:rPr>
        <w:t>Efinska-Mladenovska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A1790A">
        <w:rPr>
          <w:rFonts w:ascii="Arial" w:hAnsi="Arial" w:cs="Arial"/>
          <w:sz w:val="20"/>
          <w:szCs w:val="20"/>
        </w:rPr>
        <w:t>Hristomanova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A1790A">
        <w:rPr>
          <w:rFonts w:ascii="Arial" w:hAnsi="Arial" w:cs="Arial"/>
          <w:sz w:val="20"/>
          <w:szCs w:val="20"/>
        </w:rPr>
        <w:t>Djulejic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A1790A">
        <w:rPr>
          <w:rFonts w:ascii="Arial" w:hAnsi="Arial" w:cs="Arial"/>
          <w:sz w:val="20"/>
          <w:szCs w:val="20"/>
        </w:rPr>
        <w:t>Kirijas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M, </w:t>
      </w:r>
      <w:r w:rsidRPr="00A1790A">
        <w:rPr>
          <w:rFonts w:ascii="Arial" w:hAnsi="Arial" w:cs="Arial"/>
          <w:b/>
          <w:sz w:val="20"/>
          <w:szCs w:val="20"/>
        </w:rPr>
        <w:t>Senev A</w:t>
      </w:r>
      <w:r w:rsidRPr="00A179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790A">
        <w:rPr>
          <w:rFonts w:ascii="Arial" w:hAnsi="Arial" w:cs="Arial"/>
          <w:sz w:val="20"/>
          <w:szCs w:val="20"/>
        </w:rPr>
        <w:t>Spiroski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Distribution of 22 Cytokine Gene Polymorphisms in Roma from the Republic of Macedonia. </w:t>
      </w:r>
      <w:r w:rsidRPr="00A1790A">
        <w:rPr>
          <w:rFonts w:ascii="Arial" w:hAnsi="Arial" w:cs="Arial"/>
          <w:i/>
          <w:sz w:val="20"/>
          <w:szCs w:val="20"/>
        </w:rPr>
        <w:t>Iranian journal of allergy, asthma, and immunology</w:t>
      </w:r>
      <w:r w:rsidRPr="00A1790A">
        <w:rPr>
          <w:rFonts w:ascii="Arial" w:hAnsi="Arial" w:cs="Arial"/>
          <w:sz w:val="20"/>
          <w:szCs w:val="20"/>
        </w:rPr>
        <w:t xml:space="preserve"> 12/2012; 11(4):282-293; </w:t>
      </w:r>
      <w:r w:rsidRPr="00A1790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(</w:t>
      </w:r>
      <w:r w:rsidRPr="00A1790A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IF 1.325</w:t>
      </w:r>
      <w:r w:rsidRPr="00A1790A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>)</w:t>
      </w:r>
    </w:p>
    <w:p w14:paraId="4D13B96A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Djulejic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E, </w:t>
      </w:r>
      <w:r w:rsidRPr="00A1790A">
        <w:rPr>
          <w:rFonts w:ascii="Arial" w:hAnsi="Arial" w:cs="Arial"/>
          <w:b/>
          <w:sz w:val="20"/>
          <w:szCs w:val="20"/>
        </w:rPr>
        <w:t>Senev A</w:t>
      </w:r>
      <w:r w:rsidRPr="00A179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790A">
        <w:rPr>
          <w:rFonts w:ascii="Arial" w:hAnsi="Arial" w:cs="Arial"/>
          <w:sz w:val="20"/>
          <w:szCs w:val="20"/>
        </w:rPr>
        <w:t>Kirijas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790A">
        <w:rPr>
          <w:rFonts w:ascii="Arial" w:hAnsi="Arial" w:cs="Arial"/>
          <w:sz w:val="20"/>
          <w:szCs w:val="20"/>
        </w:rPr>
        <w:t>M,Hristomanova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A1790A">
        <w:rPr>
          <w:rFonts w:ascii="Arial" w:hAnsi="Arial" w:cs="Arial"/>
          <w:sz w:val="20"/>
          <w:szCs w:val="20"/>
        </w:rPr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A1790A">
        <w:rPr>
          <w:rFonts w:ascii="Arial" w:hAnsi="Arial" w:cs="Arial"/>
          <w:sz w:val="20"/>
          <w:szCs w:val="20"/>
        </w:rPr>
        <w:t>Trajkov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A1790A">
        <w:rPr>
          <w:rFonts w:ascii="Arial" w:hAnsi="Arial" w:cs="Arial"/>
          <w:sz w:val="20"/>
          <w:szCs w:val="20"/>
        </w:rPr>
        <w:t>Spiroski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Allele Frequency of HLA-DQB1 Locus in Macedonian Population. </w:t>
      </w:r>
      <w:proofErr w:type="spellStart"/>
      <w:r w:rsidRPr="00A1790A">
        <w:rPr>
          <w:rFonts w:ascii="Arial" w:hAnsi="Arial" w:cs="Arial"/>
          <w:i/>
          <w:sz w:val="20"/>
          <w:szCs w:val="20"/>
        </w:rPr>
        <w:t>Maced</w:t>
      </w:r>
      <w:proofErr w:type="spellEnd"/>
      <w:r w:rsidRPr="00A1790A">
        <w:rPr>
          <w:rFonts w:ascii="Arial" w:hAnsi="Arial" w:cs="Arial"/>
          <w:i/>
          <w:sz w:val="20"/>
          <w:szCs w:val="20"/>
        </w:rPr>
        <w:t xml:space="preserve"> J Med Sci</w:t>
      </w:r>
      <w:r w:rsidRPr="00A1790A">
        <w:rPr>
          <w:rFonts w:ascii="Arial" w:hAnsi="Arial" w:cs="Arial"/>
          <w:sz w:val="20"/>
          <w:szCs w:val="20"/>
        </w:rPr>
        <w:t>. 03/2012;</w:t>
      </w:r>
    </w:p>
    <w:p w14:paraId="08BCE5A9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lastRenderedPageBreak/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A1790A">
        <w:rPr>
          <w:rFonts w:ascii="Arial" w:hAnsi="Arial" w:cs="Arial"/>
          <w:sz w:val="20"/>
          <w:szCs w:val="20"/>
        </w:rPr>
        <w:t>Djulejic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A1790A">
        <w:rPr>
          <w:rFonts w:ascii="Arial" w:hAnsi="Arial" w:cs="Arial"/>
          <w:sz w:val="20"/>
          <w:szCs w:val="20"/>
        </w:rPr>
        <w:t>Trajkov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A1790A">
        <w:rPr>
          <w:rFonts w:ascii="Arial" w:hAnsi="Arial" w:cs="Arial"/>
          <w:sz w:val="20"/>
          <w:szCs w:val="20"/>
        </w:rPr>
        <w:t>Efinska-Mladenovska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A1790A">
        <w:rPr>
          <w:rFonts w:ascii="Arial" w:hAnsi="Arial" w:cs="Arial"/>
          <w:sz w:val="20"/>
          <w:szCs w:val="20"/>
        </w:rPr>
        <w:t>Hristomanova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A1790A">
        <w:rPr>
          <w:rFonts w:ascii="Arial" w:hAnsi="Arial" w:cs="Arial"/>
          <w:sz w:val="20"/>
          <w:szCs w:val="20"/>
        </w:rPr>
        <w:t>Kirijas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M, </w:t>
      </w:r>
      <w:r w:rsidRPr="00A1790A">
        <w:rPr>
          <w:rFonts w:ascii="Arial" w:hAnsi="Arial" w:cs="Arial"/>
          <w:b/>
          <w:sz w:val="20"/>
          <w:szCs w:val="20"/>
        </w:rPr>
        <w:t>Senev A</w:t>
      </w:r>
      <w:r w:rsidRPr="00A179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790A">
        <w:rPr>
          <w:rFonts w:ascii="Arial" w:hAnsi="Arial" w:cs="Arial"/>
          <w:sz w:val="20"/>
          <w:szCs w:val="20"/>
        </w:rPr>
        <w:t>Spiroski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Distribution of killer cell immunoglobulin-like receptor genes in Roma from Republic of Macedonia. </w:t>
      </w:r>
      <w:r w:rsidRPr="00A1790A">
        <w:rPr>
          <w:rFonts w:ascii="Arial" w:hAnsi="Arial" w:cs="Arial"/>
          <w:i/>
          <w:sz w:val="20"/>
          <w:szCs w:val="20"/>
        </w:rPr>
        <w:t>International Journal of Immunogenetics</w:t>
      </w:r>
      <w:r w:rsidRPr="00A1790A">
        <w:rPr>
          <w:rFonts w:ascii="Arial" w:hAnsi="Arial" w:cs="Arial"/>
          <w:sz w:val="20"/>
          <w:szCs w:val="20"/>
        </w:rPr>
        <w:t xml:space="preserve"> 09/2011; 38(6):493-500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>IF 1.369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51C3492E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Hristomanova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A1790A">
        <w:rPr>
          <w:rFonts w:ascii="Arial" w:hAnsi="Arial" w:cs="Arial"/>
          <w:sz w:val="20"/>
          <w:szCs w:val="20"/>
        </w:rPr>
        <w:t>Grunevska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V., </w:t>
      </w:r>
      <w:proofErr w:type="spellStart"/>
      <w:r w:rsidRPr="00A1790A">
        <w:rPr>
          <w:rFonts w:ascii="Arial" w:hAnsi="Arial" w:cs="Arial"/>
          <w:sz w:val="20"/>
          <w:szCs w:val="20"/>
        </w:rPr>
        <w:t>Balabanova-Stefanova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Trajkov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A1790A">
        <w:rPr>
          <w:rFonts w:ascii="Arial" w:hAnsi="Arial" w:cs="Arial"/>
          <w:sz w:val="20"/>
          <w:szCs w:val="20"/>
        </w:rPr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A1790A">
        <w:rPr>
          <w:rFonts w:ascii="Arial" w:hAnsi="Arial" w:cs="Arial"/>
          <w:sz w:val="20"/>
          <w:szCs w:val="20"/>
        </w:rPr>
        <w:t>Kirijas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A1790A">
        <w:rPr>
          <w:rFonts w:ascii="Arial" w:hAnsi="Arial" w:cs="Arial"/>
          <w:sz w:val="20"/>
          <w:szCs w:val="20"/>
        </w:rPr>
        <w:t>Djulejic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E., </w:t>
      </w:r>
      <w:r w:rsidRPr="00A1790A">
        <w:rPr>
          <w:rFonts w:ascii="Arial" w:hAnsi="Arial" w:cs="Arial"/>
          <w:b/>
          <w:bCs/>
          <w:sz w:val="20"/>
          <w:szCs w:val="20"/>
        </w:rPr>
        <w:t>Senev, A</w:t>
      </w:r>
      <w:r w:rsidRPr="00A1790A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A1790A">
        <w:rPr>
          <w:rFonts w:ascii="Arial" w:hAnsi="Arial" w:cs="Arial"/>
          <w:sz w:val="20"/>
          <w:szCs w:val="20"/>
        </w:rPr>
        <w:t>Spiroski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, M. (2011). Hyper </w:t>
      </w:r>
      <w:proofErr w:type="spellStart"/>
      <w:r w:rsidRPr="00A1790A">
        <w:rPr>
          <w:rFonts w:ascii="Arial" w:hAnsi="Arial" w:cs="Arial"/>
          <w:sz w:val="20"/>
          <w:szCs w:val="20"/>
        </w:rPr>
        <w:t>IgE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in a HIV positive patient - Case report. </w:t>
      </w:r>
      <w:r w:rsidRPr="00A1790A">
        <w:rPr>
          <w:rFonts w:ascii="Arial" w:hAnsi="Arial" w:cs="Arial"/>
          <w:i/>
          <w:iCs/>
          <w:sz w:val="20"/>
          <w:szCs w:val="20"/>
        </w:rPr>
        <w:t>Macedonian Journal of Medical Sciences</w:t>
      </w:r>
      <w:r w:rsidRPr="00A1790A">
        <w:rPr>
          <w:rFonts w:ascii="Arial" w:hAnsi="Arial" w:cs="Arial"/>
          <w:sz w:val="20"/>
          <w:szCs w:val="20"/>
        </w:rPr>
        <w:t xml:space="preserve">, 4 (1), 99-103. </w:t>
      </w:r>
      <w:proofErr w:type="spellStart"/>
      <w:r w:rsidRPr="00A1790A">
        <w:rPr>
          <w:rFonts w:ascii="Arial" w:hAnsi="Arial" w:cs="Arial"/>
          <w:sz w:val="20"/>
          <w:szCs w:val="20"/>
        </w:rPr>
        <w:t>doi</w:t>
      </w:r>
      <w:proofErr w:type="spellEnd"/>
      <w:r w:rsidRPr="00A1790A">
        <w:rPr>
          <w:rFonts w:ascii="Arial" w:hAnsi="Arial" w:cs="Arial"/>
          <w:sz w:val="20"/>
          <w:szCs w:val="20"/>
        </w:rPr>
        <w:t>: 10.3889/MJMS.1857-5773.2011.0160.</w:t>
      </w:r>
    </w:p>
    <w:p w14:paraId="4BDB39CF" w14:textId="77777777" w:rsidR="00A1790A" w:rsidRPr="00A1790A" w:rsidRDefault="00A1790A" w:rsidP="00A1790A">
      <w:pPr>
        <w:pStyle w:val="ListParagraph"/>
        <w:numPr>
          <w:ilvl w:val="0"/>
          <w:numId w:val="5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790A">
        <w:rPr>
          <w:rFonts w:ascii="Arial" w:hAnsi="Arial" w:cs="Arial"/>
          <w:sz w:val="20"/>
          <w:szCs w:val="20"/>
        </w:rPr>
        <w:t>Spiroska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A1790A">
        <w:rPr>
          <w:rFonts w:ascii="Arial" w:hAnsi="Arial" w:cs="Arial"/>
          <w:sz w:val="20"/>
          <w:szCs w:val="20"/>
        </w:rPr>
        <w:t>Kedev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A1790A">
        <w:rPr>
          <w:rFonts w:ascii="Arial" w:hAnsi="Arial" w:cs="Arial"/>
          <w:sz w:val="20"/>
          <w:szCs w:val="20"/>
        </w:rPr>
        <w:t>Antov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A1790A">
        <w:rPr>
          <w:rFonts w:ascii="Arial" w:hAnsi="Arial" w:cs="Arial"/>
          <w:sz w:val="20"/>
          <w:szCs w:val="20"/>
        </w:rPr>
        <w:t>Trajkov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A1790A">
        <w:rPr>
          <w:rFonts w:ascii="Arial" w:hAnsi="Arial" w:cs="Arial"/>
          <w:sz w:val="20"/>
          <w:szCs w:val="20"/>
        </w:rPr>
        <w:t>Petlichkovski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A1790A">
        <w:rPr>
          <w:rFonts w:ascii="Arial" w:hAnsi="Arial" w:cs="Arial"/>
          <w:sz w:val="20"/>
          <w:szCs w:val="20"/>
        </w:rPr>
        <w:t>Hristomanova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A1790A">
        <w:rPr>
          <w:rFonts w:ascii="Arial" w:hAnsi="Arial" w:cs="Arial"/>
          <w:sz w:val="20"/>
          <w:szCs w:val="20"/>
        </w:rPr>
        <w:t>Djulejic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A1790A">
        <w:rPr>
          <w:rFonts w:ascii="Arial" w:hAnsi="Arial" w:cs="Arial"/>
          <w:sz w:val="20"/>
          <w:szCs w:val="20"/>
        </w:rPr>
        <w:t>Paneva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M, </w:t>
      </w:r>
      <w:r w:rsidRPr="00A1790A">
        <w:rPr>
          <w:rFonts w:ascii="Arial" w:hAnsi="Arial" w:cs="Arial"/>
          <w:b/>
          <w:sz w:val="20"/>
          <w:szCs w:val="20"/>
        </w:rPr>
        <w:t>Senev A</w:t>
      </w:r>
      <w:r w:rsidRPr="00A179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790A">
        <w:rPr>
          <w:rFonts w:ascii="Arial" w:hAnsi="Arial" w:cs="Arial"/>
          <w:sz w:val="20"/>
          <w:szCs w:val="20"/>
        </w:rPr>
        <w:t>Spiroski</w:t>
      </w:r>
      <w:proofErr w:type="spellEnd"/>
      <w:r w:rsidRPr="00A1790A">
        <w:rPr>
          <w:rFonts w:ascii="Arial" w:hAnsi="Arial" w:cs="Arial"/>
          <w:sz w:val="20"/>
          <w:szCs w:val="20"/>
        </w:rPr>
        <w:t xml:space="preserve"> M. Association between 22 cytokine gene polymorphisms and dilated cardiomyopathy in Macedonian patients. </w:t>
      </w:r>
      <w:proofErr w:type="spellStart"/>
      <w:r w:rsidRPr="00A1790A">
        <w:rPr>
          <w:rFonts w:ascii="Arial" w:hAnsi="Arial" w:cs="Arial"/>
          <w:i/>
          <w:sz w:val="20"/>
          <w:szCs w:val="20"/>
        </w:rPr>
        <w:t>KardiolPol</w:t>
      </w:r>
      <w:proofErr w:type="spellEnd"/>
      <w:r w:rsidRPr="00A1790A">
        <w:rPr>
          <w:rFonts w:ascii="Arial" w:hAnsi="Arial" w:cs="Arial"/>
          <w:i/>
          <w:sz w:val="20"/>
          <w:szCs w:val="20"/>
        </w:rPr>
        <w:t xml:space="preserve"> 2009</w:t>
      </w:r>
      <w:r w:rsidRPr="00A1790A">
        <w:rPr>
          <w:rFonts w:ascii="Arial" w:hAnsi="Arial" w:cs="Arial"/>
          <w:sz w:val="20"/>
          <w:szCs w:val="20"/>
        </w:rPr>
        <w:t xml:space="preserve">; 67: 1237-1247. </w:t>
      </w:r>
      <w:r w:rsidRPr="00A1790A">
        <w:rPr>
          <w:rFonts w:ascii="Arial" w:hAnsi="Arial" w:cs="Arial"/>
          <w:i/>
          <w:iCs/>
          <w:sz w:val="20"/>
          <w:szCs w:val="20"/>
        </w:rPr>
        <w:t>(</w:t>
      </w:r>
      <w:r w:rsidRPr="00A1790A">
        <w:rPr>
          <w:rFonts w:ascii="Arial" w:hAnsi="Arial" w:cs="Arial"/>
          <w:b/>
          <w:bCs/>
          <w:i/>
          <w:iCs/>
          <w:sz w:val="20"/>
          <w:szCs w:val="20"/>
        </w:rPr>
        <w:t>IF 0.568</w:t>
      </w:r>
      <w:r w:rsidRPr="00A1790A">
        <w:rPr>
          <w:rFonts w:ascii="Arial" w:hAnsi="Arial" w:cs="Arial"/>
          <w:i/>
          <w:iCs/>
          <w:sz w:val="20"/>
          <w:szCs w:val="20"/>
        </w:rPr>
        <w:t>)</w:t>
      </w:r>
    </w:p>
    <w:p w14:paraId="535D6DF7" w14:textId="77777777" w:rsidR="00A1790A" w:rsidRPr="00A1790A" w:rsidRDefault="00A1790A" w:rsidP="00A1790A">
      <w:pPr>
        <w:pStyle w:val="ListParagraph"/>
        <w:spacing w:after="120" w:line="264" w:lineRule="auto"/>
        <w:jc w:val="both"/>
        <w:rPr>
          <w:rFonts w:ascii="Arial" w:hAnsi="Arial" w:cs="Arial"/>
          <w:sz w:val="21"/>
          <w:szCs w:val="21"/>
        </w:rPr>
      </w:pPr>
    </w:p>
    <w:p w14:paraId="1D7AF8D6" w14:textId="7FB46F89" w:rsidR="00C96964" w:rsidRPr="00A1790A" w:rsidRDefault="00980A69" w:rsidP="00EF2C23">
      <w:pPr>
        <w:spacing w:after="120" w:line="264" w:lineRule="auto"/>
        <w:ind w:left="360"/>
        <w:jc w:val="both"/>
        <w:rPr>
          <w:rFonts w:ascii="Arial" w:eastAsia="Times New Roman" w:hAnsi="Arial" w:cs="Arial"/>
          <w:b/>
          <w:caps/>
          <w:sz w:val="22"/>
          <w:szCs w:val="22"/>
          <w:lang w:eastAsia="en-US"/>
        </w:rPr>
      </w:pPr>
      <w:r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 xml:space="preserve">Орални </w:t>
      </w:r>
      <w:r w:rsidR="00B2447D"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>презентации на интернационални конференции</w:t>
      </w:r>
      <w:r w:rsidR="00C96964" w:rsidRPr="00A1790A">
        <w:rPr>
          <w:rFonts w:ascii="Arial" w:eastAsia="Times New Roman" w:hAnsi="Arial" w:cs="Arial"/>
          <w:b/>
          <w:caps/>
          <w:sz w:val="22"/>
          <w:szCs w:val="22"/>
          <w:lang w:eastAsia="en-US"/>
        </w:rPr>
        <w:t>:</w:t>
      </w:r>
    </w:p>
    <w:p w14:paraId="4827D521" w14:textId="77777777" w:rsidR="00DB3E71" w:rsidRPr="00A1790A" w:rsidRDefault="00DB3E71" w:rsidP="00EF2C23">
      <w:pPr>
        <w:spacing w:after="120" w:line="264" w:lineRule="auto"/>
        <w:ind w:left="360"/>
        <w:jc w:val="both"/>
        <w:rPr>
          <w:rFonts w:ascii="Arial" w:hAnsi="Arial" w:cs="Arial"/>
          <w:sz w:val="2"/>
          <w:szCs w:val="2"/>
        </w:rPr>
      </w:pPr>
    </w:p>
    <w:p w14:paraId="163F3199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Impact of HLA-DQ Molecular Mismatches on De Novo Occurrence of Donor-Specific Anti-HLA Antibodies after Kidney Transplantation: An Observational Cohort Study. Presented at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American Transplant Congress (ATC) 2020,</w:t>
      </w:r>
      <w:r w:rsidRPr="00A1790A">
        <w:rPr>
          <w:sz w:val="22"/>
          <w:szCs w:val="22"/>
        </w:rPr>
        <w:t xml:space="preserve">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Virtual Congress</w:t>
      </w:r>
    </w:p>
    <w:p w14:paraId="115E745B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Specificity, strength, and evolution of pretransplant donor</w:t>
      </w:r>
      <w:r w:rsidRPr="00A1790A">
        <w:rPr>
          <w:rFonts w:ascii="Cambria Math" w:eastAsia="Times New Roman" w:hAnsi="Cambria Math" w:cs="Cambria Math"/>
          <w:color w:val="000000"/>
          <w:sz w:val="20"/>
          <w:szCs w:val="20"/>
          <w:lang w:eastAsia="en-US"/>
        </w:rPr>
        <w:t>‐</w:t>
      </w: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specific HLA antibodies determine outcome after kidney transplantation. Presented at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ASHI/BANFF Join Scientific Meeting 2019, Pittsburgh, PA, USA.</w:t>
      </w:r>
    </w:p>
    <w:p w14:paraId="6FA27C41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Specificity, strength, and evolution of pretransplant donor</w:t>
      </w:r>
      <w:r w:rsidRPr="00A1790A">
        <w:rPr>
          <w:rFonts w:ascii="Cambria Math" w:eastAsia="Times New Roman" w:hAnsi="Cambria Math" w:cs="Cambria Math"/>
          <w:color w:val="000000"/>
          <w:sz w:val="20"/>
          <w:szCs w:val="20"/>
          <w:lang w:eastAsia="en-US"/>
        </w:rPr>
        <w:t>‐</w:t>
      </w: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specific HLA antibodies determine outcome after kidney transplantation. Presented at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19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en-US"/>
        </w:rPr>
        <w:t>th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 xml:space="preserve"> Congress of the European Society for Organ Transplantation (ESOT) 2019, Copenhagen, Denmark.</w:t>
      </w:r>
      <w:bookmarkStart w:id="5" w:name="_Hlk22759581"/>
    </w:p>
    <w:p w14:paraId="4785C877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impact of eplet mismatches on de novo DSA occurrence and graft failure after kidney transplantation. Presented at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19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en-US"/>
        </w:rPr>
        <w:t>th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 xml:space="preserve"> Congress of the European Society for Organ Transplantation (ESOT) 2019, Copenhagen, Denmark.</w:t>
      </w:r>
    </w:p>
    <w:p w14:paraId="72686AFF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impact of eplet mismatches on de novo DSA occurrence and graft failure after kidney transplantation. Presented at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ASHI/BANFF Join Scientific Meeting 2019, Pittsburgh, PA, USA.</w:t>
      </w:r>
    </w:p>
    <w:p w14:paraId="2ADDBCD0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Extended and high-resolution HLA typing of kidney transplant pairs is necessary to correctly assign donor-specific HLA antibodies prior to solid-organ transplantation. Presented at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19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en-US"/>
        </w:rPr>
        <w:t>th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 xml:space="preserve"> Congress of the European Society for Organ Transplantation (ESOT) 2019, Copenhagen, </w:t>
      </w:r>
      <w:bookmarkEnd w:id="5"/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Denmark.</w:t>
      </w:r>
    </w:p>
    <w:p w14:paraId="17A13AED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Transplant glomerulopathy in the absence of donor-specific HLA antibodies: risk factors, histological phenotype and impact on outcome. Presented at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 xml:space="preserve"> 19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en-US"/>
        </w:rPr>
        <w:t>th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 xml:space="preserve"> Congress of the European Society for Organ Transplantation (ESOT) 2019, Copenhagen, Denmark.</w:t>
      </w:r>
    </w:p>
    <w:p w14:paraId="1F5E54E4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Novel non-HLA antibodies against ARHGDIB are associated with kidney allograft failure. Presented at</w:t>
      </w:r>
      <w:r w:rsidRPr="00A1790A">
        <w:rPr>
          <w:rFonts w:ascii="Arial" w:hAnsi="Arial" w:cs="Arial"/>
          <w:sz w:val="20"/>
          <w:szCs w:val="20"/>
        </w:rPr>
        <w:t xml:space="preserve">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19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en-US"/>
        </w:rPr>
        <w:t>th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 xml:space="preserve"> Congress of the European Society for Organ Transplantation (ESOT) 2019, Copenhagen, Denmark.</w:t>
      </w:r>
    </w:p>
    <w:p w14:paraId="00EB6A8D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Kinetics of Pretransplant DSA, Post-Transplant Histology, and Graft Failure after Kidney Transplantation. Presented at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American Transplant Congress (ATC) 2019, Boston, USA</w:t>
      </w: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62634DC8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Extended and high-resolution HLA typing of the transplant pairs is necessary to correctly assign donor specific HLA antibodies prior solid organ transplantation. Presented at</w:t>
      </w:r>
      <w:r w:rsidRPr="00A1790A">
        <w:rPr>
          <w:rFonts w:ascii="Arial" w:hAnsi="Arial" w:cs="Arial"/>
          <w:sz w:val="20"/>
          <w:szCs w:val="20"/>
        </w:rPr>
        <w:t xml:space="preserve">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33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en-US"/>
        </w:rPr>
        <w:t>rd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 xml:space="preserve"> European Immunogenetics and Histocompatibility Conference (EFI) 2019, Lisbon, Portugal</w:t>
      </w: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16ABD218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  <w:r w:rsidRPr="00A1790A">
        <w:rPr>
          <w:rFonts w:ascii="Arial" w:hAnsi="Arial" w:cs="Arial"/>
          <w:sz w:val="20"/>
          <w:szCs w:val="20"/>
        </w:rPr>
        <w:t>P</w:t>
      </w: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henotype and long-term outcome of the patients with histology of ABMR but without detectable donor-specific HLA antibodies. Presented at the </w:t>
      </w:r>
      <w:r w:rsidRPr="00A1790A">
        <w:rPr>
          <w:rFonts w:ascii="Arial" w:eastAsia="Times New Roman" w:hAnsi="Arial" w:cs="Arial"/>
          <w:i/>
          <w:color w:val="000000"/>
          <w:sz w:val="20"/>
          <w:szCs w:val="20"/>
          <w:lang w:eastAsia="en-US"/>
        </w:rPr>
        <w:t>Joint NTV-BTS Congress 2018, Rotterdam, The Nederland</w:t>
      </w:r>
      <w:r w:rsidRPr="00A1790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58A798E4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hAnsi="Arial" w:cs="Arial"/>
          <w:sz w:val="20"/>
          <w:szCs w:val="20"/>
        </w:rPr>
        <w:lastRenderedPageBreak/>
        <w:t xml:space="preserve">Development of single molecule real time sequencing of the HLA genome for improved high-resolution HLA genotyping. Presented at </w:t>
      </w:r>
      <w:r w:rsidRPr="00A1790A">
        <w:rPr>
          <w:rFonts w:ascii="Arial" w:hAnsi="Arial" w:cs="Arial"/>
          <w:i/>
          <w:sz w:val="20"/>
          <w:szCs w:val="20"/>
        </w:rPr>
        <w:t>18</w:t>
      </w:r>
      <w:r w:rsidRPr="00A1790A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A1790A">
        <w:rPr>
          <w:rFonts w:ascii="Arial" w:hAnsi="Arial" w:cs="Arial"/>
          <w:i/>
          <w:sz w:val="20"/>
          <w:szCs w:val="20"/>
        </w:rPr>
        <w:t xml:space="preserve"> Congress of the European Society for Organ Transplantation (ESOT) 2017, Barcelona, Spain</w:t>
      </w:r>
      <w:r w:rsidRPr="00A1790A">
        <w:rPr>
          <w:rFonts w:ascii="Arial" w:hAnsi="Arial" w:cs="Arial"/>
          <w:sz w:val="20"/>
          <w:szCs w:val="20"/>
        </w:rPr>
        <w:t>.</w:t>
      </w:r>
    </w:p>
    <w:p w14:paraId="30A1492E" w14:textId="77777777" w:rsidR="00A1790A" w:rsidRPr="00A1790A" w:rsidRDefault="00A1790A" w:rsidP="00A1790A">
      <w:pPr>
        <w:pStyle w:val="ListParagraph"/>
        <w:numPr>
          <w:ilvl w:val="0"/>
          <w:numId w:val="4"/>
        </w:numPr>
        <w:spacing w:before="120" w:after="120" w:line="312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1790A">
        <w:rPr>
          <w:rFonts w:ascii="Arial" w:hAnsi="Arial" w:cs="Arial"/>
          <w:sz w:val="20"/>
          <w:szCs w:val="20"/>
        </w:rPr>
        <w:t xml:space="preserve">Standard low-resolution HLA genotyping of donors is not sufficient for revealing the risk of severe antibody-mediated kidney allograft rejection. Presented at </w:t>
      </w:r>
      <w:r w:rsidRPr="00A1790A">
        <w:rPr>
          <w:rFonts w:ascii="Arial" w:hAnsi="Arial" w:cs="Arial"/>
          <w:i/>
          <w:sz w:val="20"/>
          <w:szCs w:val="20"/>
        </w:rPr>
        <w:t>18</w:t>
      </w:r>
      <w:r w:rsidRPr="00A1790A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A1790A">
        <w:rPr>
          <w:rFonts w:ascii="Arial" w:hAnsi="Arial" w:cs="Arial"/>
          <w:i/>
          <w:sz w:val="20"/>
          <w:szCs w:val="20"/>
        </w:rPr>
        <w:t xml:space="preserve"> Congress of the European Society for Organ Transplantation (ESOT) 2017, Barcelona, Spain</w:t>
      </w:r>
      <w:r w:rsidRPr="00A1790A">
        <w:rPr>
          <w:rFonts w:ascii="Arial" w:hAnsi="Arial" w:cs="Arial"/>
          <w:sz w:val="20"/>
          <w:szCs w:val="20"/>
        </w:rPr>
        <w:t>.</w:t>
      </w:r>
    </w:p>
    <w:p w14:paraId="3BF4622D" w14:textId="393C77CA" w:rsidR="001A6FD6" w:rsidRPr="00A1790A" w:rsidRDefault="001A6FD6" w:rsidP="00EF2C23">
      <w:pPr>
        <w:spacing w:after="120" w:line="264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sectPr w:rsidR="001A6FD6" w:rsidRPr="00A1790A" w:rsidSect="00471E97">
      <w:footerReference w:type="default" r:id="rId12"/>
      <w:pgSz w:w="12240" w:h="15840"/>
      <w:pgMar w:top="993" w:right="1750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A81A1" w14:textId="77777777" w:rsidR="008E4079" w:rsidRDefault="008E4079" w:rsidP="00094F31">
      <w:pPr>
        <w:spacing w:after="0"/>
      </w:pPr>
      <w:r>
        <w:separator/>
      </w:r>
    </w:p>
  </w:endnote>
  <w:endnote w:type="continuationSeparator" w:id="0">
    <w:p w14:paraId="3EDC08D2" w14:textId="77777777" w:rsidR="008E4079" w:rsidRDefault="008E4079" w:rsidP="00094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2F7CF" w14:textId="77777777" w:rsidR="00D50162" w:rsidRPr="00D52D9C" w:rsidRDefault="00D50162">
    <w:pPr>
      <w:pStyle w:val="Footer"/>
      <w:jc w:val="center"/>
      <w:rPr>
        <w:rFonts w:ascii="Arial" w:hAnsi="Arial" w:cs="Arial"/>
        <w:caps/>
        <w:noProof/>
        <w:color w:val="808080" w:themeColor="background1" w:themeShade="80"/>
        <w:sz w:val="21"/>
        <w:szCs w:val="21"/>
      </w:rPr>
    </w:pPr>
    <w:r w:rsidRPr="00D52D9C">
      <w:rPr>
        <w:rFonts w:ascii="Arial" w:hAnsi="Arial" w:cs="Arial"/>
        <w:caps/>
        <w:color w:val="808080" w:themeColor="background1" w:themeShade="80"/>
        <w:sz w:val="21"/>
        <w:szCs w:val="21"/>
      </w:rPr>
      <w:fldChar w:fldCharType="begin"/>
    </w:r>
    <w:r w:rsidRPr="00D52D9C">
      <w:rPr>
        <w:rFonts w:ascii="Arial" w:hAnsi="Arial" w:cs="Arial"/>
        <w:caps/>
        <w:color w:val="808080" w:themeColor="background1" w:themeShade="80"/>
        <w:sz w:val="21"/>
        <w:szCs w:val="21"/>
      </w:rPr>
      <w:instrText xml:space="preserve"> PAGE   \* MERGEFORMAT </w:instrText>
    </w:r>
    <w:r w:rsidRPr="00D52D9C">
      <w:rPr>
        <w:rFonts w:ascii="Arial" w:hAnsi="Arial" w:cs="Arial"/>
        <w:caps/>
        <w:color w:val="808080" w:themeColor="background1" w:themeShade="80"/>
        <w:sz w:val="21"/>
        <w:szCs w:val="21"/>
      </w:rPr>
      <w:fldChar w:fldCharType="separate"/>
    </w:r>
    <w:r w:rsidR="009C5F3E" w:rsidRPr="00D52D9C">
      <w:rPr>
        <w:rFonts w:ascii="Arial" w:hAnsi="Arial" w:cs="Arial"/>
        <w:caps/>
        <w:noProof/>
        <w:color w:val="808080" w:themeColor="background1" w:themeShade="80"/>
        <w:sz w:val="21"/>
        <w:szCs w:val="21"/>
      </w:rPr>
      <w:t>4</w:t>
    </w:r>
    <w:r w:rsidRPr="00D52D9C">
      <w:rPr>
        <w:rFonts w:ascii="Arial" w:hAnsi="Arial" w:cs="Arial"/>
        <w:caps/>
        <w:noProof/>
        <w:color w:val="808080" w:themeColor="background1" w:themeShade="80"/>
        <w:sz w:val="21"/>
        <w:szCs w:val="21"/>
      </w:rPr>
      <w:fldChar w:fldCharType="end"/>
    </w:r>
  </w:p>
  <w:p w14:paraId="66599910" w14:textId="77777777" w:rsidR="00D50162" w:rsidRDefault="00D5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15DBF" w14:textId="77777777" w:rsidR="008E4079" w:rsidRDefault="008E4079" w:rsidP="00094F31">
      <w:pPr>
        <w:spacing w:after="0"/>
      </w:pPr>
      <w:r>
        <w:separator/>
      </w:r>
    </w:p>
  </w:footnote>
  <w:footnote w:type="continuationSeparator" w:id="0">
    <w:p w14:paraId="53D97468" w14:textId="77777777" w:rsidR="008E4079" w:rsidRDefault="008E4079" w:rsidP="00094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03D"/>
    <w:multiLevelType w:val="hybridMultilevel"/>
    <w:tmpl w:val="925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22FD8"/>
    <w:multiLevelType w:val="hybridMultilevel"/>
    <w:tmpl w:val="5DE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0E2"/>
    <w:multiLevelType w:val="hybridMultilevel"/>
    <w:tmpl w:val="DF0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D9B"/>
    <w:multiLevelType w:val="hybridMultilevel"/>
    <w:tmpl w:val="346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701F"/>
    <w:multiLevelType w:val="hybridMultilevel"/>
    <w:tmpl w:val="38C4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021A"/>
    <w:multiLevelType w:val="hybridMultilevel"/>
    <w:tmpl w:val="CD2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558ED"/>
    <w:multiLevelType w:val="hybridMultilevel"/>
    <w:tmpl w:val="6DC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58C"/>
    <w:multiLevelType w:val="hybridMultilevel"/>
    <w:tmpl w:val="5C4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465"/>
    <w:multiLevelType w:val="hybridMultilevel"/>
    <w:tmpl w:val="16F0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B613F"/>
    <w:multiLevelType w:val="hybridMultilevel"/>
    <w:tmpl w:val="1144B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5543E"/>
    <w:multiLevelType w:val="hybridMultilevel"/>
    <w:tmpl w:val="07F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C1B2F"/>
    <w:multiLevelType w:val="hybridMultilevel"/>
    <w:tmpl w:val="160AC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D0C42"/>
    <w:multiLevelType w:val="hybridMultilevel"/>
    <w:tmpl w:val="91947A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556A0"/>
    <w:multiLevelType w:val="hybridMultilevel"/>
    <w:tmpl w:val="166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57E3"/>
    <w:multiLevelType w:val="hybridMultilevel"/>
    <w:tmpl w:val="B638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C43F9"/>
    <w:multiLevelType w:val="hybridMultilevel"/>
    <w:tmpl w:val="FA5E7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0646F"/>
    <w:multiLevelType w:val="hybridMultilevel"/>
    <w:tmpl w:val="89B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674D8"/>
    <w:multiLevelType w:val="hybridMultilevel"/>
    <w:tmpl w:val="82C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6BA6"/>
    <w:multiLevelType w:val="hybridMultilevel"/>
    <w:tmpl w:val="1D4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9269A"/>
    <w:multiLevelType w:val="hybridMultilevel"/>
    <w:tmpl w:val="B7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14"/>
  </w:num>
  <w:num w:numId="9">
    <w:abstractNumId w:val="18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 w:numId="16">
    <w:abstractNumId w:val="10"/>
  </w:num>
  <w:num w:numId="17">
    <w:abstractNumId w:val="5"/>
  </w:num>
  <w:num w:numId="18">
    <w:abstractNumId w:val="12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zcyNLQwMTcwNDJX0lEKTi0uzszPAykwNKwFAFYaS6YtAAAA"/>
  </w:docVars>
  <w:rsids>
    <w:rsidRoot w:val="00682FE0"/>
    <w:rsid w:val="00000200"/>
    <w:rsid w:val="0000131C"/>
    <w:rsid w:val="00005482"/>
    <w:rsid w:val="00017AC9"/>
    <w:rsid w:val="00043FB9"/>
    <w:rsid w:val="000858C0"/>
    <w:rsid w:val="00094F31"/>
    <w:rsid w:val="000A4142"/>
    <w:rsid w:val="000B490A"/>
    <w:rsid w:val="000C5DF2"/>
    <w:rsid w:val="00107179"/>
    <w:rsid w:val="00107427"/>
    <w:rsid w:val="00121CCB"/>
    <w:rsid w:val="00124080"/>
    <w:rsid w:val="00130007"/>
    <w:rsid w:val="00133A01"/>
    <w:rsid w:val="00141282"/>
    <w:rsid w:val="00142222"/>
    <w:rsid w:val="00150D3E"/>
    <w:rsid w:val="00170B66"/>
    <w:rsid w:val="001721BC"/>
    <w:rsid w:val="00175CA2"/>
    <w:rsid w:val="00175F1E"/>
    <w:rsid w:val="001A4CA2"/>
    <w:rsid w:val="001A63FF"/>
    <w:rsid w:val="001A6FD6"/>
    <w:rsid w:val="001B109B"/>
    <w:rsid w:val="001B457F"/>
    <w:rsid w:val="001E39D8"/>
    <w:rsid w:val="002074A5"/>
    <w:rsid w:val="002141BC"/>
    <w:rsid w:val="00224642"/>
    <w:rsid w:val="00251E3D"/>
    <w:rsid w:val="00251FD8"/>
    <w:rsid w:val="00255DE3"/>
    <w:rsid w:val="00286FD3"/>
    <w:rsid w:val="002926FD"/>
    <w:rsid w:val="002B20D4"/>
    <w:rsid w:val="002B4BA1"/>
    <w:rsid w:val="002D0622"/>
    <w:rsid w:val="002D4AE2"/>
    <w:rsid w:val="002D7AB6"/>
    <w:rsid w:val="002F116F"/>
    <w:rsid w:val="002F4AAA"/>
    <w:rsid w:val="00325D4E"/>
    <w:rsid w:val="0033763D"/>
    <w:rsid w:val="00341C77"/>
    <w:rsid w:val="00356328"/>
    <w:rsid w:val="00357D34"/>
    <w:rsid w:val="00363E33"/>
    <w:rsid w:val="00371AEA"/>
    <w:rsid w:val="003838E3"/>
    <w:rsid w:val="003839FA"/>
    <w:rsid w:val="0039067C"/>
    <w:rsid w:val="0039548B"/>
    <w:rsid w:val="003A3696"/>
    <w:rsid w:val="003B56F6"/>
    <w:rsid w:val="003C1885"/>
    <w:rsid w:val="003D4B63"/>
    <w:rsid w:val="003E3207"/>
    <w:rsid w:val="003E4B6D"/>
    <w:rsid w:val="003F2678"/>
    <w:rsid w:val="003F7FCF"/>
    <w:rsid w:val="0042595C"/>
    <w:rsid w:val="00436D1E"/>
    <w:rsid w:val="00456865"/>
    <w:rsid w:val="00467B7A"/>
    <w:rsid w:val="00471E97"/>
    <w:rsid w:val="00481178"/>
    <w:rsid w:val="00481504"/>
    <w:rsid w:val="004912D7"/>
    <w:rsid w:val="004B283C"/>
    <w:rsid w:val="004B7B2C"/>
    <w:rsid w:val="004E07A3"/>
    <w:rsid w:val="00550560"/>
    <w:rsid w:val="005610EF"/>
    <w:rsid w:val="00563D17"/>
    <w:rsid w:val="00576CBC"/>
    <w:rsid w:val="0058153A"/>
    <w:rsid w:val="0058596D"/>
    <w:rsid w:val="00593BA8"/>
    <w:rsid w:val="005D4360"/>
    <w:rsid w:val="005E4174"/>
    <w:rsid w:val="005F1A96"/>
    <w:rsid w:val="005F3655"/>
    <w:rsid w:val="005F3B9F"/>
    <w:rsid w:val="00605A2C"/>
    <w:rsid w:val="0062234D"/>
    <w:rsid w:val="00662C31"/>
    <w:rsid w:val="006659E2"/>
    <w:rsid w:val="006724C7"/>
    <w:rsid w:val="00681BD6"/>
    <w:rsid w:val="00682FE0"/>
    <w:rsid w:val="00687DBE"/>
    <w:rsid w:val="0069024A"/>
    <w:rsid w:val="006A728C"/>
    <w:rsid w:val="006B3A99"/>
    <w:rsid w:val="006B507B"/>
    <w:rsid w:val="006E20D1"/>
    <w:rsid w:val="006E4F1D"/>
    <w:rsid w:val="006F070C"/>
    <w:rsid w:val="007139B7"/>
    <w:rsid w:val="007209CA"/>
    <w:rsid w:val="00723430"/>
    <w:rsid w:val="007253C9"/>
    <w:rsid w:val="00725C61"/>
    <w:rsid w:val="00743F64"/>
    <w:rsid w:val="0079544D"/>
    <w:rsid w:val="007978CA"/>
    <w:rsid w:val="007A6430"/>
    <w:rsid w:val="007B2EF2"/>
    <w:rsid w:val="007C1C61"/>
    <w:rsid w:val="007C206D"/>
    <w:rsid w:val="007D3998"/>
    <w:rsid w:val="007F164F"/>
    <w:rsid w:val="00830140"/>
    <w:rsid w:val="00830CC9"/>
    <w:rsid w:val="00831841"/>
    <w:rsid w:val="0083393C"/>
    <w:rsid w:val="00841D24"/>
    <w:rsid w:val="00857B2F"/>
    <w:rsid w:val="008B5F30"/>
    <w:rsid w:val="008E4079"/>
    <w:rsid w:val="008E536F"/>
    <w:rsid w:val="0090194B"/>
    <w:rsid w:val="00903A5E"/>
    <w:rsid w:val="009226C1"/>
    <w:rsid w:val="009354A1"/>
    <w:rsid w:val="00942E39"/>
    <w:rsid w:val="00980A69"/>
    <w:rsid w:val="009C15A2"/>
    <w:rsid w:val="009C402F"/>
    <w:rsid w:val="009C5F3E"/>
    <w:rsid w:val="009D16D0"/>
    <w:rsid w:val="009D5215"/>
    <w:rsid w:val="009F744F"/>
    <w:rsid w:val="00A022C1"/>
    <w:rsid w:val="00A02385"/>
    <w:rsid w:val="00A0333A"/>
    <w:rsid w:val="00A112C8"/>
    <w:rsid w:val="00A1790A"/>
    <w:rsid w:val="00A20F53"/>
    <w:rsid w:val="00A273E0"/>
    <w:rsid w:val="00A46FB8"/>
    <w:rsid w:val="00A54B46"/>
    <w:rsid w:val="00A902C9"/>
    <w:rsid w:val="00B04908"/>
    <w:rsid w:val="00B2447D"/>
    <w:rsid w:val="00B32945"/>
    <w:rsid w:val="00B34263"/>
    <w:rsid w:val="00B46A93"/>
    <w:rsid w:val="00B73766"/>
    <w:rsid w:val="00BA163E"/>
    <w:rsid w:val="00BA4FDB"/>
    <w:rsid w:val="00BB4E26"/>
    <w:rsid w:val="00BB5682"/>
    <w:rsid w:val="00BB5692"/>
    <w:rsid w:val="00BC0479"/>
    <w:rsid w:val="00BD4711"/>
    <w:rsid w:val="00BE415E"/>
    <w:rsid w:val="00BE5C2B"/>
    <w:rsid w:val="00BF611A"/>
    <w:rsid w:val="00C02376"/>
    <w:rsid w:val="00C143AB"/>
    <w:rsid w:val="00C46232"/>
    <w:rsid w:val="00C931BA"/>
    <w:rsid w:val="00C96964"/>
    <w:rsid w:val="00CE505C"/>
    <w:rsid w:val="00CF430E"/>
    <w:rsid w:val="00D1014D"/>
    <w:rsid w:val="00D22D0F"/>
    <w:rsid w:val="00D2433C"/>
    <w:rsid w:val="00D26A33"/>
    <w:rsid w:val="00D300C7"/>
    <w:rsid w:val="00D50162"/>
    <w:rsid w:val="00D52D9C"/>
    <w:rsid w:val="00D60801"/>
    <w:rsid w:val="00D63839"/>
    <w:rsid w:val="00D64882"/>
    <w:rsid w:val="00D74FB5"/>
    <w:rsid w:val="00D769DB"/>
    <w:rsid w:val="00D906E0"/>
    <w:rsid w:val="00D918BF"/>
    <w:rsid w:val="00D95043"/>
    <w:rsid w:val="00DB3E71"/>
    <w:rsid w:val="00DD4CA9"/>
    <w:rsid w:val="00DE3BBD"/>
    <w:rsid w:val="00E04D76"/>
    <w:rsid w:val="00E20A19"/>
    <w:rsid w:val="00E2339A"/>
    <w:rsid w:val="00E5386E"/>
    <w:rsid w:val="00E63C0B"/>
    <w:rsid w:val="00E66838"/>
    <w:rsid w:val="00E85D68"/>
    <w:rsid w:val="00E8789F"/>
    <w:rsid w:val="00EA3F88"/>
    <w:rsid w:val="00EA7A6C"/>
    <w:rsid w:val="00EB0658"/>
    <w:rsid w:val="00EB4837"/>
    <w:rsid w:val="00EC0D91"/>
    <w:rsid w:val="00EE5259"/>
    <w:rsid w:val="00EF2C23"/>
    <w:rsid w:val="00F25B86"/>
    <w:rsid w:val="00F346E7"/>
    <w:rsid w:val="00F35C68"/>
    <w:rsid w:val="00F375A3"/>
    <w:rsid w:val="00F46269"/>
    <w:rsid w:val="00F517F7"/>
    <w:rsid w:val="00F91512"/>
    <w:rsid w:val="00F93128"/>
    <w:rsid w:val="00FB0C7D"/>
    <w:rsid w:val="00FB57CF"/>
    <w:rsid w:val="00FE149A"/>
    <w:rsid w:val="00FF2A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8A2711"/>
  <w15:docId w15:val="{54B2EEE4-AE41-4C6B-B14B-48F2A2FC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  <w:style w:type="character" w:customStyle="1" w:styleId="e24kjd">
    <w:name w:val="e24kjd"/>
    <w:basedOn w:val="DefaultParagraphFont"/>
    <w:rsid w:val="00D769DB"/>
  </w:style>
  <w:style w:type="character" w:styleId="UnresolvedMention">
    <w:name w:val="Unresolved Mention"/>
    <w:basedOn w:val="DefaultParagraphFont"/>
    <w:uiPriority w:val="99"/>
    <w:semiHidden/>
    <w:unhideWhenUsed/>
    <w:rsid w:val="00DE3BBD"/>
    <w:rPr>
      <w:color w:val="605E5C"/>
      <w:shd w:val="clear" w:color="auto" w:fill="E1DFDD"/>
    </w:rPr>
  </w:style>
  <w:style w:type="character" w:customStyle="1" w:styleId="infovalue">
    <w:name w:val="info_value"/>
    <w:basedOn w:val="DefaultParagraphFont"/>
    <w:rsid w:val="001A63FF"/>
  </w:style>
  <w:style w:type="character" w:styleId="Strong">
    <w:name w:val="Strong"/>
    <w:basedOn w:val="DefaultParagraphFont"/>
    <w:uiPriority w:val="22"/>
    <w:qFormat/>
    <w:rsid w:val="001A6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enev@yaho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0A15-45CD-4426-B78D-C9BD6EBB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2D8CD-84E4-4940-8F0C-0A66AF0785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32EF11-8D89-49ED-8375-512A1607C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0E876-9496-4D96-8FC4-0F66F079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 Senev</dc:creator>
  <cp:lastModifiedBy>Alek Senev</cp:lastModifiedBy>
  <cp:revision>18</cp:revision>
  <cp:lastPrinted>2013-11-02T17:07:00Z</cp:lastPrinted>
  <dcterms:created xsi:type="dcterms:W3CDTF">2020-09-22T19:28:00Z</dcterms:created>
  <dcterms:modified xsi:type="dcterms:W3CDTF">2020-11-07T10:59:00Z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